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18F9E16A" w14:textId="77777777" w:rsidTr="00B92D0F">
        <w:trPr>
          <w:trHeight w:val="1408"/>
        </w:trPr>
        <w:tc>
          <w:tcPr>
            <w:tcW w:w="5280" w:type="dxa"/>
            <w:tcBorders>
              <w:top w:val="nil"/>
              <w:left w:val="nil"/>
              <w:bottom w:val="nil"/>
              <w:right w:val="nil"/>
            </w:tcBorders>
          </w:tcPr>
          <w:p w14:paraId="2E589FDE" w14:textId="77777777" w:rsidR="00B92D0F" w:rsidRDefault="00B92D0F" w:rsidP="00B92D0F">
            <w:pPr>
              <w:contextualSpacing/>
              <w:rPr>
                <w:rFonts w:ascii="PDF417x" w:hAnsi="PDF417x"/>
                <w:sz w:val="24"/>
                <w:szCs w:val="24"/>
              </w:rPr>
            </w:pPr>
            <w:bookmarkStart w:id="0" w:name="_Hlk107255613"/>
            <w:r>
              <w:rPr>
                <w:rFonts w:ascii="PDF417x" w:hAnsi="PDF417x"/>
                <w:sz w:val="24"/>
                <w:szCs w:val="24"/>
              </w:rPr>
              <w:t>+*xfs*pvs*Akl*cvA*xBj*gwg*nck*ucw*mhs*cFA*pBk*-</w:t>
            </w:r>
            <w:r>
              <w:rPr>
                <w:rFonts w:ascii="PDF417x" w:hAnsi="PDF417x"/>
                <w:sz w:val="24"/>
                <w:szCs w:val="24"/>
              </w:rPr>
              <w:br/>
              <w:t>+*yqw*mwB*uzj*mzi*ugc*dzi*lro*rdz*Bbo*xCc*zew*-</w:t>
            </w:r>
            <w:r>
              <w:rPr>
                <w:rFonts w:ascii="PDF417x" w:hAnsi="PDF417x"/>
                <w:sz w:val="24"/>
                <w:szCs w:val="24"/>
              </w:rPr>
              <w:br/>
              <w:t>+*eDs*udz*lyd*lyd*lyd*Dhw*rEb*lfw*syr*DEb*zfE*-</w:t>
            </w:r>
            <w:r>
              <w:rPr>
                <w:rFonts w:ascii="PDF417x" w:hAnsi="PDF417x"/>
                <w:sz w:val="24"/>
                <w:szCs w:val="24"/>
              </w:rPr>
              <w:br/>
              <w:t>+*ftw*qEB*suD*vcg*Cga*wti*AoC*wdj*dlk*kuB*onA*-</w:t>
            </w:r>
            <w:r>
              <w:rPr>
                <w:rFonts w:ascii="PDF417x" w:hAnsi="PDF417x"/>
                <w:sz w:val="24"/>
                <w:szCs w:val="24"/>
              </w:rPr>
              <w:br/>
              <w:t>+*ftA*sEh*tBm*mDv*mwc*uyw*svo*bCz*ywu*uxk*uws*-</w:t>
            </w:r>
            <w:r>
              <w:rPr>
                <w:rFonts w:ascii="PDF417x" w:hAnsi="PDF417x"/>
                <w:sz w:val="24"/>
                <w:szCs w:val="24"/>
              </w:rPr>
              <w:br/>
              <w:t>+*xjq*kzd*yFt*lub*rpk*lxr*ECj*dtz*zFm*cky*uzq*-</w:t>
            </w:r>
            <w:r>
              <w:rPr>
                <w:rFonts w:ascii="PDF417x" w:hAnsi="PDF417x"/>
                <w:sz w:val="24"/>
                <w:szCs w:val="24"/>
              </w:rPr>
              <w:br/>
            </w:r>
          </w:p>
        </w:tc>
      </w:tr>
      <w:bookmarkEnd w:id="0"/>
    </w:tbl>
    <w:tbl>
      <w:tblPr>
        <w:tblStyle w:val="TableGrid1"/>
        <w:tblpPr w:leftFromText="180" w:rightFromText="180" w:vertAnchor="text" w:horzAnchor="page" w:tblpX="5738" w:tblpY="-633"/>
        <w:tblW w:w="0" w:type="auto"/>
        <w:tblLook w:val="04A0" w:firstRow="1" w:lastRow="0" w:firstColumn="1" w:lastColumn="0" w:noHBand="0" w:noVBand="1"/>
      </w:tblPr>
      <w:tblGrid>
        <w:gridCol w:w="5280"/>
      </w:tblGrid>
      <w:tr w:rsidR="00B92D0F" w:rsidRPr="00B92D0F" w14:paraId="2F6E1E83" w14:textId="77777777" w:rsidTr="00B92D0F">
        <w:trPr>
          <w:trHeight w:val="1408"/>
        </w:trPr>
        <w:tc>
          <w:tcPr>
            <w:tcW w:w="5280" w:type="dxa"/>
            <w:tcBorders>
              <w:top w:val="nil"/>
              <w:left w:val="nil"/>
              <w:bottom w:val="nil"/>
              <w:right w:val="nil"/>
            </w:tcBorders>
          </w:tcPr>
          <w:p w14:paraId="5BFA6128" w14:textId="77777777" w:rsidR="00B92D0F" w:rsidRPr="00B92D0F" w:rsidRDefault="00B92D0F" w:rsidP="00A836D0">
            <w:pPr>
              <w:contextualSpacing/>
              <w:rPr>
                <w:rFonts w:ascii="PDF417x" w:eastAsia="Times New Roman" w:hAnsi="PDF417x" w:cs="Times New Roman"/>
                <w:sz w:val="24"/>
                <w:szCs w:val="24"/>
              </w:rPr>
            </w:pPr>
          </w:p>
        </w:tc>
      </w:tr>
    </w:tbl>
    <w:p w14:paraId="49B221CD" w14:textId="4063E3C8" w:rsidR="008C5FE5" w:rsidRDefault="00B92D0F" w:rsidP="00B92D0F">
      <w:pPr>
        <w:jc w:val="both"/>
        <w:rPr>
          <w:rFonts w:eastAsia="Times New Roman" w:cs="Times New Roman"/>
        </w:rPr>
      </w:pPr>
      <w:r w:rsidRPr="00B92D0F">
        <w:rPr>
          <w:rFonts w:eastAsia="Times New Roman" w:cs="Times New Roman"/>
        </w:rPr>
        <w:drawing>
          <wp:anchor distT="0" distB="0" distL="114300" distR="114300" simplePos="0" relativeHeight="251674624" behindDoc="0" locked="0" layoutInCell="1" allowOverlap="1" wp14:anchorId="7A02E439" wp14:editId="6764413C">
            <wp:simplePos x="0" y="0"/>
            <wp:positionH relativeFrom="column">
              <wp:posOffset>565150</wp:posOffset>
            </wp:positionH>
            <wp:positionV relativeFrom="paragraph">
              <wp:posOffset>-360045</wp:posOffset>
            </wp:positionV>
            <wp:extent cx="335915" cy="445135"/>
            <wp:effectExtent l="0" t="0" r="0" b="0"/>
            <wp:wrapNone/>
            <wp:docPr id="1" name="Slika 1" descr="Grb Hrvatsk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 Hrvatske - Wikiped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915" cy="445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B11731" w14:textId="150E1EA1" w:rsidR="00B92D0F" w:rsidRPr="008B4575" w:rsidRDefault="003F65C1" w:rsidP="00BF0FC5">
      <w:pPr>
        <w:rPr>
          <w:rFonts w:ascii="Cambria" w:eastAsia="Times New Roman" w:hAnsi="Cambria" w:cs="Times New Roman"/>
          <w:noProof w:val="0"/>
        </w:rPr>
      </w:pPr>
      <w:r w:rsidRPr="008B4575">
        <w:rPr>
          <w:rFonts w:ascii="Cambria" w:eastAsia="Times New Roman" w:hAnsi="Cambria" w:cs="Calibri"/>
          <w:b/>
          <w:bCs/>
          <w:noProof w:val="0"/>
          <w:color w:val="000000"/>
          <w:lang w:eastAsia="hr-HR"/>
        </w:rPr>
        <w:t>REPUBLIKA HRVATSKA</w:t>
      </w:r>
      <w:r w:rsidR="00BF0FC5" w:rsidRPr="008B4575">
        <w:rPr>
          <w:rFonts w:ascii="Cambria" w:eastAsia="Times New Roman" w:hAnsi="Cambria" w:cs="Calibri"/>
          <w:b/>
          <w:bCs/>
          <w:noProof w:val="0"/>
          <w:color w:val="000000"/>
          <w:lang w:eastAsia="hr-HR"/>
        </w:rPr>
        <w:br/>
        <w:t>VARAŽDINSKA ŽUPANIJA</w:t>
      </w:r>
      <w:r w:rsidR="00BF0FC5" w:rsidRPr="008B4575">
        <w:rPr>
          <w:rFonts w:ascii="Cambria" w:eastAsia="Times New Roman" w:hAnsi="Cambria" w:cs="Calibri"/>
          <w:b/>
          <w:bCs/>
          <w:noProof w:val="0"/>
          <w:color w:val="000000"/>
          <w:lang w:eastAsia="hr-HR"/>
        </w:rPr>
        <w:br/>
        <w:t>GRAD LUDBREG</w:t>
      </w:r>
      <w:r w:rsidR="00BF0FC5" w:rsidRPr="008B4575">
        <w:rPr>
          <w:rFonts w:ascii="Cambria" w:eastAsia="Times New Roman" w:hAnsi="Cambria" w:cs="Calibri"/>
          <w:noProof w:val="0"/>
          <w:color w:val="000000"/>
          <w:lang w:eastAsia="hr-HR"/>
        </w:rPr>
        <w:br/>
      </w:r>
      <w:r w:rsidR="00C9578C" w:rsidRPr="008B4575">
        <w:rPr>
          <w:rFonts w:ascii="Cambria" w:eastAsia="Times New Roman" w:hAnsi="Cambria" w:cs="Calibri"/>
          <w:noProof w:val="0"/>
          <w:color w:val="000000"/>
          <w:lang w:eastAsia="hr-HR"/>
        </w:rPr>
        <w:t>KLASA:</w:t>
      </w:r>
      <w:r w:rsidR="00275B0C" w:rsidRPr="008B4575">
        <w:rPr>
          <w:rFonts w:ascii="Cambria" w:eastAsia="Times New Roman" w:hAnsi="Cambria" w:cs="Calibri"/>
          <w:noProof w:val="0"/>
          <w:color w:val="000000"/>
          <w:lang w:eastAsia="hr-HR"/>
        </w:rPr>
        <w:t xml:space="preserve"> </w:t>
      </w:r>
      <w:r w:rsidR="00C9578C" w:rsidRPr="008B4575">
        <w:rPr>
          <w:rFonts w:ascii="Cambria" w:eastAsia="Times New Roman" w:hAnsi="Cambria" w:cs="Calibri"/>
          <w:noProof w:val="0"/>
          <w:color w:val="000000"/>
          <w:lang w:eastAsia="hr-HR"/>
        </w:rPr>
        <w:t xml:space="preserve"> </w:t>
      </w:r>
      <w:r w:rsidR="00B92D0F" w:rsidRPr="008B4575">
        <w:rPr>
          <w:rFonts w:ascii="Cambria" w:eastAsia="Times New Roman" w:hAnsi="Cambria" w:cs="Calibri"/>
          <w:noProof w:val="0"/>
          <w:color w:val="000000"/>
          <w:lang w:eastAsia="hr-HR"/>
        </w:rPr>
        <w:t>363-02/24-01/11</w:t>
      </w:r>
      <w:r w:rsidR="008C5FE5" w:rsidRPr="008B4575">
        <w:rPr>
          <w:rFonts w:ascii="Cambria" w:eastAsia="Times New Roman" w:hAnsi="Cambria" w:cs="Calibri"/>
          <w:noProof w:val="0"/>
          <w:color w:val="000000"/>
          <w:lang w:eastAsia="hr-HR"/>
        </w:rPr>
        <w:t xml:space="preserve"> </w:t>
      </w:r>
    </w:p>
    <w:p w14:paraId="0FD39D47" w14:textId="3B225B5A" w:rsidR="00B92D0F" w:rsidRPr="008B4575" w:rsidRDefault="00C9578C" w:rsidP="00B92D0F">
      <w:pPr>
        <w:rPr>
          <w:rFonts w:ascii="Cambria" w:eastAsia="Times New Roman" w:hAnsi="Cambria" w:cs="Calibri"/>
          <w:noProof w:val="0"/>
          <w:color w:val="000000"/>
          <w:lang w:eastAsia="hr-HR"/>
        </w:rPr>
      </w:pPr>
      <w:r w:rsidRPr="008B4575">
        <w:rPr>
          <w:rFonts w:ascii="Cambria" w:eastAsia="Times New Roman" w:hAnsi="Cambria" w:cs="Calibri"/>
          <w:noProof w:val="0"/>
          <w:color w:val="000000"/>
          <w:lang w:eastAsia="hr-HR"/>
        </w:rPr>
        <w:t xml:space="preserve">URBROJ: </w:t>
      </w:r>
      <w:r w:rsidR="00B92D0F" w:rsidRPr="008B4575">
        <w:rPr>
          <w:rFonts w:ascii="Cambria" w:eastAsia="Times New Roman" w:hAnsi="Cambria" w:cs="Calibri"/>
          <w:noProof w:val="0"/>
          <w:color w:val="000000"/>
          <w:lang w:eastAsia="hr-HR"/>
        </w:rPr>
        <w:t>2186-16-01/1-26-5</w:t>
      </w:r>
    </w:p>
    <w:p w14:paraId="0E1D4B22" w14:textId="001BA14B" w:rsidR="00586D09" w:rsidRPr="00586D09" w:rsidRDefault="008B2AAC" w:rsidP="00B92D0F">
      <w:pPr>
        <w:rPr>
          <w:rFonts w:ascii="Cambria" w:eastAsia="Times New Roman" w:hAnsi="Cambria" w:cs="Calibri"/>
          <w:noProof w:val="0"/>
          <w:color w:val="000000"/>
          <w:lang w:eastAsia="hr-HR"/>
        </w:rPr>
      </w:pPr>
      <w:r w:rsidRPr="008B4575">
        <w:rPr>
          <w:rFonts w:ascii="Cambria" w:eastAsia="Times New Roman" w:hAnsi="Cambria" w:cs="Calibri"/>
          <w:noProof w:val="0"/>
          <w:color w:val="000000"/>
          <w:lang w:eastAsia="hr-HR"/>
        </w:rPr>
        <w:t>Ludbreg</w:t>
      </w:r>
      <w:r w:rsidR="00C9578C" w:rsidRPr="008B4575">
        <w:rPr>
          <w:rFonts w:ascii="Cambria" w:eastAsia="Times New Roman" w:hAnsi="Cambria" w:cs="Calibri"/>
          <w:noProof w:val="0"/>
          <w:lang w:eastAsia="hr-HR"/>
        </w:rPr>
        <w:t xml:space="preserve">, </w:t>
      </w:r>
      <w:bookmarkStart w:id="1" w:name="_Hlk155949544"/>
      <w:r w:rsidR="00586D09" w:rsidRPr="00586D09">
        <w:rPr>
          <w:rFonts w:ascii="Cambria" w:eastAsia="Times New Roman" w:hAnsi="Cambria" w:cs="Calibri"/>
          <w:noProof w:val="0"/>
          <w:lang w:eastAsia="hr-HR"/>
        </w:rPr>
        <w:t>20</w:t>
      </w:r>
      <w:r w:rsidR="00B92D0F" w:rsidRPr="00586D09">
        <w:rPr>
          <w:rFonts w:ascii="Cambria" w:eastAsia="Times New Roman" w:hAnsi="Cambria" w:cs="Calibri"/>
          <w:noProof w:val="0"/>
          <w:lang w:eastAsia="hr-HR"/>
        </w:rPr>
        <w:t>.</w:t>
      </w:r>
      <w:r w:rsidR="008B4575" w:rsidRPr="00586D09">
        <w:rPr>
          <w:rFonts w:ascii="Cambria" w:eastAsia="Times New Roman" w:hAnsi="Cambria" w:cs="Calibri"/>
          <w:noProof w:val="0"/>
          <w:lang w:eastAsia="hr-HR"/>
        </w:rPr>
        <w:t xml:space="preserve"> </w:t>
      </w:r>
      <w:r w:rsidR="00B92D0F" w:rsidRPr="00586D09">
        <w:rPr>
          <w:rFonts w:ascii="Cambria" w:eastAsia="Times New Roman" w:hAnsi="Cambria" w:cs="Calibri"/>
          <w:noProof w:val="0"/>
          <w:lang w:eastAsia="hr-HR"/>
        </w:rPr>
        <w:t>0</w:t>
      </w:r>
      <w:r w:rsidR="00E84BBE" w:rsidRPr="00586D09">
        <w:rPr>
          <w:rFonts w:ascii="Cambria" w:eastAsia="Times New Roman" w:hAnsi="Cambria" w:cs="Calibri"/>
          <w:noProof w:val="0"/>
          <w:lang w:eastAsia="hr-HR"/>
        </w:rPr>
        <w:t>7</w:t>
      </w:r>
      <w:r w:rsidR="00B92D0F" w:rsidRPr="008B4575">
        <w:rPr>
          <w:rFonts w:ascii="Cambria" w:eastAsia="Times New Roman" w:hAnsi="Cambria" w:cs="Calibri"/>
          <w:noProof w:val="0"/>
          <w:color w:val="000000"/>
          <w:lang w:eastAsia="hr-HR"/>
        </w:rPr>
        <w:t>.</w:t>
      </w:r>
      <w:r w:rsidR="008B4575" w:rsidRPr="008B4575">
        <w:rPr>
          <w:rFonts w:ascii="Cambria" w:eastAsia="Times New Roman" w:hAnsi="Cambria" w:cs="Calibri"/>
          <w:noProof w:val="0"/>
          <w:color w:val="000000"/>
          <w:lang w:eastAsia="hr-HR"/>
        </w:rPr>
        <w:t xml:space="preserve"> </w:t>
      </w:r>
      <w:r w:rsidR="00B92D0F" w:rsidRPr="008B4575">
        <w:rPr>
          <w:rFonts w:ascii="Cambria" w:eastAsia="Times New Roman" w:hAnsi="Cambria" w:cs="Calibri"/>
          <w:noProof w:val="0"/>
          <w:color w:val="000000"/>
          <w:lang w:eastAsia="hr-HR"/>
        </w:rPr>
        <w:t>2026.</w:t>
      </w:r>
      <w:bookmarkEnd w:id="1"/>
      <w:r w:rsidR="008B4575" w:rsidRPr="008B4575">
        <w:rPr>
          <w:rFonts w:ascii="Cambria" w:eastAsia="Times New Roman" w:hAnsi="Cambria" w:cs="Calibri"/>
          <w:noProof w:val="0"/>
          <w:color w:val="000000"/>
          <w:lang w:eastAsia="hr-HR"/>
        </w:rPr>
        <w:t xml:space="preserve"> g.</w:t>
      </w:r>
    </w:p>
    <w:p w14:paraId="7700270D" w14:textId="77777777" w:rsidR="008B4575" w:rsidRPr="00B92D0F" w:rsidRDefault="008B4575" w:rsidP="00B92D0F">
      <w:pPr>
        <w:rPr>
          <w:rFonts w:ascii="Calibri" w:eastAsia="Times New Roman" w:hAnsi="Calibri" w:cs="Calibri"/>
          <w:noProof w:val="0"/>
          <w:color w:val="000000"/>
          <w:lang w:eastAsia="hr-HR"/>
        </w:rPr>
      </w:pPr>
    </w:p>
    <w:p w14:paraId="2892050A" w14:textId="41EC5BC1" w:rsidR="008B4575" w:rsidRPr="008B4575" w:rsidRDefault="008B4575" w:rsidP="008B4575">
      <w:pPr>
        <w:ind w:firstLine="708"/>
        <w:jc w:val="both"/>
        <w:rPr>
          <w:rFonts w:asciiTheme="majorHAnsi" w:hAnsiTheme="majorHAnsi" w:cs="Arial"/>
          <w:color w:val="000000" w:themeColor="text1"/>
          <w:sz w:val="24"/>
          <w:szCs w:val="24"/>
        </w:rPr>
      </w:pPr>
      <w:r w:rsidRPr="008B4575">
        <w:rPr>
          <w:rFonts w:asciiTheme="majorHAnsi" w:hAnsiTheme="majorHAnsi" w:cs="Arial"/>
          <w:color w:val="000000" w:themeColor="text1"/>
          <w:sz w:val="24"/>
          <w:szCs w:val="24"/>
        </w:rPr>
        <w:t xml:space="preserve">Na temelju članka 71. stavka 1. Zakona o komunalnom gospodarstvu (NN br. 68/2018, 110/2018, 32/2020 i 145/24) </w:t>
      </w:r>
      <w:r w:rsidRPr="008B4575">
        <w:rPr>
          <w:rFonts w:asciiTheme="majorHAnsi" w:hAnsiTheme="majorHAnsi"/>
          <w:color w:val="000000" w:themeColor="text1"/>
          <w:sz w:val="24"/>
          <w:szCs w:val="24"/>
        </w:rPr>
        <w:t xml:space="preserve">te članka 58. Statuta Grada Ludbrega („Službeni vjesnik Varaždinske županije“, br.  12/2021) </w:t>
      </w:r>
      <w:r w:rsidRPr="008B4575">
        <w:rPr>
          <w:rFonts w:asciiTheme="majorHAnsi" w:eastAsia="ArialMT" w:hAnsiTheme="majorHAnsi" w:cs="Arial"/>
          <w:color w:val="000000" w:themeColor="text1"/>
          <w:sz w:val="24"/>
          <w:szCs w:val="24"/>
        </w:rPr>
        <w:t>gradonačelnik Grada Ludbrega na</w:t>
      </w:r>
      <w:r w:rsidR="008B4C9C">
        <w:rPr>
          <w:rFonts w:asciiTheme="majorHAnsi" w:eastAsia="ArialMT" w:hAnsiTheme="majorHAnsi" w:cs="Arial"/>
          <w:color w:val="000000" w:themeColor="text1"/>
          <w:sz w:val="24"/>
          <w:szCs w:val="24"/>
        </w:rPr>
        <w:t xml:space="preserve"> </w:t>
      </w:r>
      <w:r w:rsidR="008B4C9C" w:rsidRPr="008B4C9C">
        <w:rPr>
          <w:rFonts w:asciiTheme="majorHAnsi" w:eastAsia="ArialMT" w:hAnsiTheme="majorHAnsi" w:cs="Arial"/>
          <w:color w:val="000000" w:themeColor="text1"/>
          <w:sz w:val="24"/>
          <w:szCs w:val="24"/>
        </w:rPr>
        <w:t>9</w:t>
      </w:r>
      <w:r w:rsidRPr="008B4575">
        <w:rPr>
          <w:rFonts w:asciiTheme="majorHAnsi" w:eastAsia="ArialMT" w:hAnsiTheme="majorHAnsi" w:cs="Arial"/>
          <w:color w:val="000000" w:themeColor="text1"/>
          <w:sz w:val="24"/>
          <w:szCs w:val="24"/>
        </w:rPr>
        <w:t>. sjednici Gradskog vijeća Grada Ludbrega održanoj</w:t>
      </w:r>
      <w:r w:rsidR="00586D09">
        <w:rPr>
          <w:rFonts w:asciiTheme="majorHAnsi" w:eastAsia="ArialMT" w:hAnsiTheme="majorHAnsi" w:cs="Arial"/>
          <w:color w:val="000000" w:themeColor="text1"/>
          <w:sz w:val="24"/>
          <w:szCs w:val="24"/>
        </w:rPr>
        <w:t xml:space="preserve"> 20</w:t>
      </w:r>
      <w:r w:rsidRPr="00586D09">
        <w:rPr>
          <w:rFonts w:asciiTheme="majorHAnsi" w:eastAsia="ArialMT" w:hAnsiTheme="majorHAnsi" w:cs="Arial"/>
          <w:sz w:val="24"/>
          <w:szCs w:val="24"/>
        </w:rPr>
        <w:t xml:space="preserve">. </w:t>
      </w:r>
      <w:r w:rsidR="007E34AF">
        <w:rPr>
          <w:rFonts w:asciiTheme="majorHAnsi" w:eastAsia="ArialMT" w:hAnsiTheme="majorHAnsi" w:cs="Arial"/>
          <w:color w:val="000000" w:themeColor="text1"/>
          <w:sz w:val="24"/>
          <w:szCs w:val="24"/>
        </w:rPr>
        <w:t>sr</w:t>
      </w:r>
      <w:r w:rsidRPr="008B4575">
        <w:rPr>
          <w:rFonts w:asciiTheme="majorHAnsi" w:eastAsia="ArialMT" w:hAnsiTheme="majorHAnsi" w:cs="Arial"/>
          <w:color w:val="000000" w:themeColor="text1"/>
          <w:sz w:val="24"/>
          <w:szCs w:val="24"/>
        </w:rPr>
        <w:t>pnja</w:t>
      </w:r>
      <w:r w:rsidRPr="008B4575">
        <w:rPr>
          <w:rFonts w:asciiTheme="majorHAnsi" w:eastAsia="ArialMT" w:hAnsiTheme="majorHAnsi" w:cs="Arial"/>
          <w:color w:val="EE0000"/>
          <w:sz w:val="24"/>
          <w:szCs w:val="24"/>
        </w:rPr>
        <w:t xml:space="preserve"> </w:t>
      </w:r>
      <w:r w:rsidRPr="008B4575">
        <w:rPr>
          <w:rFonts w:asciiTheme="majorHAnsi" w:eastAsia="ArialMT" w:hAnsiTheme="majorHAnsi" w:cs="Arial"/>
          <w:color w:val="000000" w:themeColor="text1"/>
          <w:sz w:val="24"/>
          <w:szCs w:val="24"/>
        </w:rPr>
        <w:t>2026. g., podnosi</w:t>
      </w:r>
    </w:p>
    <w:p w14:paraId="04D819B1" w14:textId="77777777" w:rsidR="008B4575" w:rsidRPr="008B4575" w:rsidRDefault="008B4575" w:rsidP="008B4575">
      <w:pPr>
        <w:rPr>
          <w:rFonts w:asciiTheme="majorHAnsi" w:hAnsiTheme="majorHAnsi" w:cs="Arial"/>
          <w:bCs/>
          <w:sz w:val="24"/>
          <w:szCs w:val="24"/>
        </w:rPr>
      </w:pPr>
    </w:p>
    <w:p w14:paraId="715E5298" w14:textId="77777777" w:rsidR="008B4575" w:rsidRPr="008B4575" w:rsidRDefault="008B4575" w:rsidP="008B4575">
      <w:pPr>
        <w:keepNext/>
        <w:jc w:val="center"/>
        <w:outlineLvl w:val="1"/>
        <w:rPr>
          <w:rFonts w:asciiTheme="majorHAnsi" w:eastAsia="Times New Roman" w:hAnsiTheme="majorHAnsi" w:cs="Arial"/>
          <w:b/>
          <w:bCs/>
          <w:noProof w:val="0"/>
          <w:spacing w:val="40"/>
          <w:sz w:val="28"/>
          <w:szCs w:val="28"/>
          <w:lang w:eastAsia="hr-HR"/>
        </w:rPr>
      </w:pPr>
      <w:r w:rsidRPr="008B4575">
        <w:rPr>
          <w:rFonts w:asciiTheme="majorHAnsi" w:eastAsia="Times New Roman" w:hAnsiTheme="majorHAnsi" w:cs="Arial"/>
          <w:b/>
          <w:bCs/>
          <w:noProof w:val="0"/>
          <w:spacing w:val="40"/>
          <w:sz w:val="28"/>
          <w:szCs w:val="28"/>
          <w:lang w:eastAsia="hr-HR"/>
        </w:rPr>
        <w:t>IZVJEŠĆE</w:t>
      </w:r>
    </w:p>
    <w:p w14:paraId="4A93935E" w14:textId="77777777" w:rsidR="008B4575" w:rsidRPr="008B4575" w:rsidRDefault="008B4575" w:rsidP="008B4575">
      <w:pPr>
        <w:jc w:val="center"/>
        <w:rPr>
          <w:rFonts w:asciiTheme="majorHAnsi" w:hAnsiTheme="majorHAnsi" w:cs="Arial"/>
          <w:b/>
          <w:bCs/>
          <w:sz w:val="24"/>
          <w:szCs w:val="24"/>
        </w:rPr>
      </w:pPr>
      <w:r w:rsidRPr="008B4575">
        <w:rPr>
          <w:rFonts w:asciiTheme="majorHAnsi" w:hAnsiTheme="majorHAnsi" w:cs="Arial"/>
          <w:b/>
          <w:bCs/>
          <w:sz w:val="24"/>
          <w:szCs w:val="24"/>
        </w:rPr>
        <w:t>O IZVRŠENJU PROGRAMA GRAĐENJA</w:t>
      </w:r>
    </w:p>
    <w:p w14:paraId="1A896A9F" w14:textId="77777777" w:rsidR="008B4575" w:rsidRPr="008B4575" w:rsidRDefault="008B4575" w:rsidP="008B4575">
      <w:pPr>
        <w:jc w:val="center"/>
        <w:rPr>
          <w:rFonts w:asciiTheme="majorHAnsi" w:hAnsiTheme="majorHAnsi" w:cs="Arial"/>
          <w:b/>
          <w:bCs/>
          <w:sz w:val="24"/>
          <w:szCs w:val="24"/>
        </w:rPr>
      </w:pPr>
      <w:r w:rsidRPr="008B4575">
        <w:rPr>
          <w:rFonts w:asciiTheme="majorHAnsi" w:hAnsiTheme="majorHAnsi" w:cs="Arial"/>
          <w:b/>
          <w:bCs/>
          <w:sz w:val="24"/>
          <w:szCs w:val="24"/>
        </w:rPr>
        <w:t xml:space="preserve"> KOMUNALNE INFRASTRUKTURE U GRADU LUDBREGU ZA 2025. g</w:t>
      </w:r>
    </w:p>
    <w:p w14:paraId="24CC17B3" w14:textId="77777777" w:rsidR="008B4575" w:rsidRPr="008B4575" w:rsidRDefault="008B4575" w:rsidP="008B4575">
      <w:pPr>
        <w:ind w:firstLine="708"/>
        <w:jc w:val="both"/>
        <w:rPr>
          <w:rFonts w:asciiTheme="majorHAnsi" w:hAnsiTheme="majorHAnsi" w:cs="Arial"/>
          <w:bCs/>
          <w:sz w:val="24"/>
          <w:szCs w:val="24"/>
        </w:rPr>
      </w:pPr>
    </w:p>
    <w:p w14:paraId="44B601DF" w14:textId="77777777" w:rsidR="008B4575" w:rsidRPr="008B4575" w:rsidRDefault="008B4575" w:rsidP="008B4575">
      <w:pPr>
        <w:spacing w:after="120"/>
        <w:ind w:firstLine="708"/>
        <w:jc w:val="both"/>
        <w:rPr>
          <w:rFonts w:asciiTheme="majorHAnsi" w:hAnsiTheme="majorHAnsi" w:cs="Arial"/>
          <w:bCs/>
          <w:color w:val="FF0000"/>
          <w:sz w:val="24"/>
          <w:szCs w:val="24"/>
        </w:rPr>
      </w:pPr>
      <w:r w:rsidRPr="008B4575">
        <w:rPr>
          <w:rFonts w:asciiTheme="majorHAnsi" w:hAnsiTheme="majorHAnsi" w:cs="Arial"/>
          <w:bCs/>
          <w:sz w:val="24"/>
          <w:szCs w:val="24"/>
        </w:rPr>
        <w:t xml:space="preserve">Gradsko vijeće Grada Ludbrega je </w:t>
      </w:r>
      <w:r w:rsidRPr="008B4575">
        <w:rPr>
          <w:rFonts w:asciiTheme="majorHAnsi" w:hAnsiTheme="majorHAnsi" w:cs="Arial"/>
          <w:bCs/>
          <w:color w:val="000000"/>
          <w:sz w:val="24"/>
          <w:szCs w:val="24"/>
        </w:rPr>
        <w:t xml:space="preserve">na 29. sjednici održanoj </w:t>
      </w:r>
      <w:r w:rsidRPr="008B4575">
        <w:rPr>
          <w:rFonts w:asciiTheme="majorHAnsi" w:hAnsiTheme="majorHAnsi" w:cs="Calibri-Bold"/>
          <w:bCs/>
          <w:color w:val="000000" w:themeColor="text1"/>
          <w:sz w:val="24"/>
          <w:szCs w:val="24"/>
        </w:rPr>
        <w:t>26. studenoga 2024.</w:t>
      </w:r>
      <w:r w:rsidRPr="008B4575">
        <w:rPr>
          <w:rFonts w:asciiTheme="majorHAnsi" w:hAnsiTheme="majorHAnsi" w:cs="Arial"/>
          <w:bCs/>
          <w:color w:val="000000" w:themeColor="text1"/>
          <w:sz w:val="24"/>
          <w:szCs w:val="24"/>
        </w:rPr>
        <w:t xml:space="preserve">g., </w:t>
      </w:r>
      <w:r w:rsidRPr="008B4575">
        <w:rPr>
          <w:rFonts w:asciiTheme="majorHAnsi" w:hAnsiTheme="majorHAnsi" w:cs="Arial"/>
          <w:bCs/>
          <w:color w:val="000000"/>
          <w:sz w:val="24"/>
          <w:szCs w:val="24"/>
        </w:rPr>
        <w:t>donijelo</w:t>
      </w:r>
      <w:r w:rsidRPr="008B4575">
        <w:rPr>
          <w:rFonts w:asciiTheme="majorHAnsi" w:hAnsiTheme="majorHAnsi" w:cs="Arial"/>
          <w:bCs/>
          <w:sz w:val="24"/>
          <w:szCs w:val="24"/>
        </w:rPr>
        <w:t xml:space="preserve"> Program građenja komunalne infrastrukture u Gradu Ludbregu za 2025. g. („Službeni vjesnik Varaždinske županije“, br</w:t>
      </w:r>
      <w:r w:rsidRPr="008B4575">
        <w:rPr>
          <w:rFonts w:asciiTheme="majorHAnsi" w:hAnsiTheme="majorHAnsi" w:cs="Arial"/>
          <w:bCs/>
          <w:color w:val="000000"/>
          <w:sz w:val="24"/>
          <w:szCs w:val="24"/>
        </w:rPr>
        <w:t>. 103/2024),</w:t>
      </w:r>
      <w:r w:rsidRPr="008B4575">
        <w:rPr>
          <w:rFonts w:asciiTheme="majorHAnsi" w:hAnsiTheme="majorHAnsi" w:cs="Arial"/>
          <w:b/>
          <w:sz w:val="24"/>
          <w:szCs w:val="24"/>
        </w:rPr>
        <w:t xml:space="preserve"> u iznosu od </w:t>
      </w:r>
      <w:r w:rsidRPr="008B4575">
        <w:rPr>
          <w:rFonts w:asciiTheme="majorHAnsi" w:hAnsiTheme="majorHAnsi" w:cs="Arial"/>
          <w:b/>
          <w:color w:val="000000" w:themeColor="text1"/>
          <w:sz w:val="24"/>
          <w:szCs w:val="24"/>
        </w:rPr>
        <w:t xml:space="preserve">1.480.214,00 </w:t>
      </w:r>
      <w:r w:rsidRPr="008B4575">
        <w:rPr>
          <w:rFonts w:asciiTheme="majorHAnsi" w:hAnsiTheme="majorHAnsi" w:cs="Arial"/>
          <w:b/>
          <w:sz w:val="24"/>
          <w:szCs w:val="24"/>
        </w:rPr>
        <w:t>eura.</w:t>
      </w:r>
    </w:p>
    <w:p w14:paraId="1572ABAB" w14:textId="77777777" w:rsidR="008B4575" w:rsidRPr="008B4575" w:rsidRDefault="008B4575" w:rsidP="008B4575">
      <w:pPr>
        <w:jc w:val="both"/>
        <w:rPr>
          <w:rFonts w:asciiTheme="majorHAnsi" w:hAnsiTheme="majorHAnsi" w:cs="Arial"/>
          <w:bCs/>
          <w:color w:val="FF0000"/>
          <w:sz w:val="24"/>
          <w:szCs w:val="24"/>
        </w:rPr>
      </w:pPr>
      <w:r w:rsidRPr="008B4575">
        <w:rPr>
          <w:rFonts w:asciiTheme="majorHAnsi" w:hAnsiTheme="majorHAnsi" w:cs="Arial"/>
          <w:bCs/>
          <w:sz w:val="24"/>
          <w:szCs w:val="24"/>
        </w:rPr>
        <w:tab/>
        <w:t xml:space="preserve">Izmjene i dopune Programa građenja komunalne infrastrukture u Gradu Ludbregu za 2025. g., donesene su </w:t>
      </w:r>
      <w:r w:rsidRPr="008B4575">
        <w:rPr>
          <w:rFonts w:asciiTheme="majorHAnsi" w:hAnsiTheme="majorHAnsi" w:cs="Arial"/>
          <w:bCs/>
          <w:color w:val="000000" w:themeColor="text1"/>
          <w:sz w:val="24"/>
          <w:szCs w:val="24"/>
        </w:rPr>
        <w:t xml:space="preserve">na 6. sjednici </w:t>
      </w:r>
      <w:r w:rsidRPr="008B4575">
        <w:rPr>
          <w:rFonts w:asciiTheme="majorHAnsi" w:hAnsiTheme="majorHAnsi" w:cs="Arial"/>
          <w:bCs/>
          <w:color w:val="000000"/>
          <w:sz w:val="24"/>
          <w:szCs w:val="24"/>
        </w:rPr>
        <w:t xml:space="preserve">Gradskog vijeća </w:t>
      </w:r>
      <w:r w:rsidRPr="008B4575">
        <w:rPr>
          <w:rFonts w:asciiTheme="majorHAnsi" w:hAnsiTheme="majorHAnsi" w:cs="Arial"/>
          <w:bCs/>
          <w:color w:val="000000" w:themeColor="text1"/>
          <w:sz w:val="24"/>
          <w:szCs w:val="24"/>
        </w:rPr>
        <w:t xml:space="preserve">održanoj 22. prosinca </w:t>
      </w:r>
      <w:r w:rsidRPr="008B4575">
        <w:rPr>
          <w:rFonts w:asciiTheme="majorHAnsi" w:hAnsiTheme="majorHAnsi" w:cs="Arial"/>
          <w:bCs/>
          <w:color w:val="000000"/>
          <w:sz w:val="24"/>
          <w:szCs w:val="24"/>
        </w:rPr>
        <w:t>2025. g. („</w:t>
      </w:r>
      <w:r w:rsidRPr="008B4575">
        <w:rPr>
          <w:rFonts w:asciiTheme="majorHAnsi" w:hAnsiTheme="majorHAnsi" w:cs="Arial"/>
          <w:bCs/>
          <w:sz w:val="24"/>
          <w:szCs w:val="24"/>
        </w:rPr>
        <w:t xml:space="preserve">Službeni vjesnik Varaždinske županije“, </w:t>
      </w:r>
      <w:r w:rsidRPr="008B4575">
        <w:rPr>
          <w:rFonts w:asciiTheme="majorHAnsi" w:hAnsiTheme="majorHAnsi" w:cs="Arial"/>
          <w:bCs/>
          <w:color w:val="000000" w:themeColor="text1"/>
          <w:sz w:val="24"/>
          <w:szCs w:val="24"/>
        </w:rPr>
        <w:t>br. 133/2025</w:t>
      </w:r>
      <w:r w:rsidRPr="008B4575">
        <w:rPr>
          <w:rFonts w:asciiTheme="majorHAnsi" w:hAnsiTheme="majorHAnsi" w:cs="Arial"/>
          <w:bCs/>
          <w:color w:val="000000"/>
          <w:sz w:val="24"/>
          <w:szCs w:val="24"/>
        </w:rPr>
        <w:t>)</w:t>
      </w:r>
      <w:r w:rsidRPr="008B4575">
        <w:rPr>
          <w:rFonts w:asciiTheme="majorHAnsi" w:hAnsiTheme="majorHAnsi" w:cs="Arial"/>
          <w:bCs/>
          <w:color w:val="000000" w:themeColor="text1"/>
          <w:sz w:val="24"/>
          <w:szCs w:val="24"/>
        </w:rPr>
        <w:t xml:space="preserve"> </w:t>
      </w:r>
      <w:r w:rsidRPr="008B4575">
        <w:rPr>
          <w:rFonts w:asciiTheme="majorHAnsi" w:hAnsiTheme="majorHAnsi" w:cs="Arial"/>
          <w:bCs/>
          <w:sz w:val="24"/>
          <w:szCs w:val="24"/>
        </w:rPr>
        <w:t xml:space="preserve">temeljem kojih je prvobitni Program izmijenjen, </w:t>
      </w:r>
      <w:r w:rsidRPr="008B4575">
        <w:rPr>
          <w:rFonts w:asciiTheme="majorHAnsi" w:hAnsiTheme="majorHAnsi" w:cs="Arial"/>
          <w:bCs/>
          <w:color w:val="000000" w:themeColor="text1"/>
          <w:sz w:val="24"/>
          <w:szCs w:val="24"/>
        </w:rPr>
        <w:t xml:space="preserve">dopunjen i umanjen na </w:t>
      </w:r>
      <w:r w:rsidRPr="008B4575">
        <w:rPr>
          <w:rFonts w:asciiTheme="majorHAnsi" w:hAnsiTheme="majorHAnsi" w:cs="Arial"/>
          <w:b/>
          <w:bCs/>
          <w:color w:val="000000" w:themeColor="text1"/>
          <w:sz w:val="24"/>
          <w:szCs w:val="24"/>
        </w:rPr>
        <w:t xml:space="preserve">ukupni iznos od </w:t>
      </w:r>
      <w:r w:rsidRPr="008B4575">
        <w:rPr>
          <w:rFonts w:asciiTheme="majorHAnsi" w:hAnsiTheme="majorHAnsi" w:cs="Arial"/>
          <w:b/>
          <w:sz w:val="24"/>
          <w:szCs w:val="24"/>
        </w:rPr>
        <w:t xml:space="preserve">954.873,52 </w:t>
      </w:r>
      <w:r w:rsidRPr="008B4575">
        <w:rPr>
          <w:rFonts w:asciiTheme="majorHAnsi" w:hAnsiTheme="majorHAnsi"/>
          <w:b/>
          <w:sz w:val="24"/>
          <w:szCs w:val="24"/>
        </w:rPr>
        <w:t>eura</w:t>
      </w:r>
      <w:r w:rsidRPr="008B4575">
        <w:rPr>
          <w:rFonts w:asciiTheme="majorHAnsi" w:hAnsiTheme="majorHAnsi" w:cs="Arial"/>
          <w:b/>
          <w:sz w:val="24"/>
          <w:szCs w:val="24"/>
        </w:rPr>
        <w:t>,</w:t>
      </w:r>
      <w:r w:rsidRPr="008B4575">
        <w:rPr>
          <w:rFonts w:asciiTheme="majorHAnsi" w:hAnsiTheme="majorHAnsi" w:cs="Arial"/>
          <w:bCs/>
          <w:color w:val="000000"/>
          <w:sz w:val="24"/>
          <w:szCs w:val="24"/>
        </w:rPr>
        <w:t xml:space="preserve"> </w:t>
      </w:r>
      <w:r w:rsidRPr="008B4575">
        <w:rPr>
          <w:rFonts w:asciiTheme="majorHAnsi" w:hAnsiTheme="majorHAnsi" w:cs="Arial"/>
          <w:b/>
          <w:bCs/>
          <w:color w:val="000000"/>
          <w:sz w:val="24"/>
          <w:szCs w:val="24"/>
        </w:rPr>
        <w:t xml:space="preserve">a do kraja 2025. godine Program je ostvaren u ukupnom iznosu </w:t>
      </w:r>
      <w:r w:rsidRPr="008B4575">
        <w:rPr>
          <w:rFonts w:asciiTheme="majorHAnsi" w:hAnsiTheme="majorHAnsi" w:cs="Arial"/>
          <w:b/>
          <w:bCs/>
          <w:color w:val="000000" w:themeColor="text1"/>
          <w:sz w:val="24"/>
          <w:szCs w:val="24"/>
        </w:rPr>
        <w:t xml:space="preserve">od </w:t>
      </w:r>
      <w:r w:rsidRPr="008B4575">
        <w:rPr>
          <w:rFonts w:asciiTheme="majorHAnsi" w:hAnsiTheme="majorHAnsi" w:cs="Calibri"/>
          <w:b/>
          <w:bCs/>
          <w:color w:val="000000" w:themeColor="text1"/>
          <w:sz w:val="24"/>
          <w:szCs w:val="24"/>
        </w:rPr>
        <w:t xml:space="preserve">1.080.323,52 </w:t>
      </w:r>
      <w:r w:rsidRPr="008B4575">
        <w:rPr>
          <w:rFonts w:asciiTheme="majorHAnsi" w:hAnsiTheme="majorHAnsi" w:cs="Calibri"/>
          <w:b/>
          <w:bCs/>
          <w:color w:val="000000"/>
          <w:sz w:val="24"/>
          <w:szCs w:val="24"/>
        </w:rPr>
        <w:t>eura.</w:t>
      </w:r>
    </w:p>
    <w:p w14:paraId="6B3088EC" w14:textId="77777777" w:rsidR="008B4575" w:rsidRPr="008B4575" w:rsidRDefault="008B4575" w:rsidP="008B4575">
      <w:pPr>
        <w:ind w:firstLine="708"/>
        <w:jc w:val="both"/>
        <w:rPr>
          <w:rFonts w:asciiTheme="majorHAnsi" w:hAnsiTheme="majorHAnsi" w:cs="Arial"/>
          <w:bCs/>
          <w:color w:val="000000"/>
          <w:sz w:val="24"/>
          <w:szCs w:val="24"/>
        </w:rPr>
      </w:pPr>
      <w:r w:rsidRPr="008B4575">
        <w:rPr>
          <w:rFonts w:asciiTheme="majorHAnsi" w:hAnsiTheme="majorHAnsi" w:cs="Arial"/>
          <w:b/>
          <w:bCs/>
          <w:color w:val="000000"/>
          <w:sz w:val="24"/>
          <w:szCs w:val="24"/>
        </w:rPr>
        <w:t xml:space="preserve">Izvedeni radovi u 2025. g. analizirani su u tabelarnom prikazu u nastavku </w:t>
      </w:r>
      <w:r w:rsidRPr="008B4575">
        <w:rPr>
          <w:rFonts w:asciiTheme="majorHAnsi" w:hAnsiTheme="majorHAnsi" w:cs="Arial"/>
          <w:bCs/>
          <w:color w:val="000000"/>
          <w:sz w:val="24"/>
          <w:szCs w:val="24"/>
        </w:rPr>
        <w:t>zaključno s 31. 12. 2025. godine.</w:t>
      </w:r>
    </w:p>
    <w:p w14:paraId="4001C2B7" w14:textId="77777777" w:rsidR="008B4575" w:rsidRPr="008B4575" w:rsidRDefault="008B4575" w:rsidP="008B4575">
      <w:pPr>
        <w:ind w:firstLine="708"/>
        <w:jc w:val="both"/>
        <w:rPr>
          <w:rFonts w:asciiTheme="majorHAnsi" w:hAnsiTheme="majorHAnsi" w:cs="Arial"/>
          <w:bCs/>
          <w:color w:val="000000"/>
          <w:sz w:val="24"/>
          <w:szCs w:val="24"/>
        </w:rPr>
      </w:pPr>
    </w:p>
    <w:p w14:paraId="1E97BF6C" w14:textId="3B1228C6" w:rsidR="008B4575" w:rsidRDefault="008B4575" w:rsidP="008B4575">
      <w:pPr>
        <w:ind w:firstLine="708"/>
        <w:jc w:val="both"/>
        <w:rPr>
          <w:rFonts w:asciiTheme="majorHAnsi" w:hAnsiTheme="majorHAnsi" w:cs="Arial"/>
          <w:bCs/>
          <w:color w:val="000000"/>
          <w:sz w:val="24"/>
          <w:szCs w:val="24"/>
        </w:rPr>
      </w:pPr>
      <w:r w:rsidRPr="008B4575">
        <w:rPr>
          <w:rFonts w:asciiTheme="majorHAnsi" w:hAnsiTheme="majorHAnsi" w:cs="Arial"/>
          <w:bCs/>
          <w:color w:val="000000"/>
          <w:sz w:val="24"/>
          <w:szCs w:val="24"/>
        </w:rPr>
        <w:t>Sukladno odredbama članka 37. Poslovnika Gradskog vijeća Grada Ludbrega („Službeni vjesnik Varaždinske županije“, br. 12/21), gradonačelnik Grada Ludbrega, kao ovlašteni predlagatelj, podnosi ov</w:t>
      </w:r>
      <w:r w:rsidR="008B4C9C">
        <w:rPr>
          <w:rFonts w:asciiTheme="majorHAnsi" w:hAnsiTheme="majorHAnsi" w:cs="Arial"/>
          <w:bCs/>
          <w:color w:val="000000"/>
          <w:sz w:val="24"/>
          <w:szCs w:val="24"/>
        </w:rPr>
        <w:t>o</w:t>
      </w:r>
      <w:r w:rsidRPr="008B4575">
        <w:rPr>
          <w:rFonts w:asciiTheme="majorHAnsi" w:hAnsiTheme="majorHAnsi" w:cs="Arial"/>
          <w:bCs/>
          <w:color w:val="000000"/>
          <w:sz w:val="24"/>
          <w:szCs w:val="24"/>
        </w:rPr>
        <w:t xml:space="preserve"> Izvješće na raspravu i usvajanje Gradskom vijeću Grada Ludbrega.</w:t>
      </w:r>
    </w:p>
    <w:p w14:paraId="1A11EF01" w14:textId="77777777" w:rsidR="00586D09" w:rsidRPr="008B4575" w:rsidRDefault="00586D09" w:rsidP="008B4575">
      <w:pPr>
        <w:ind w:firstLine="708"/>
        <w:jc w:val="both"/>
        <w:rPr>
          <w:rFonts w:asciiTheme="majorHAnsi" w:hAnsiTheme="majorHAnsi" w:cs="Arial"/>
          <w:bCs/>
          <w:color w:val="000000"/>
          <w:sz w:val="24"/>
          <w:szCs w:val="24"/>
        </w:rPr>
      </w:pPr>
    </w:p>
    <w:p w14:paraId="3E975D03" w14:textId="77777777" w:rsidR="008B4575" w:rsidRPr="008B4575" w:rsidRDefault="008B4575" w:rsidP="008B4575">
      <w:pPr>
        <w:jc w:val="both"/>
        <w:rPr>
          <w:rFonts w:asciiTheme="majorHAnsi" w:hAnsiTheme="majorHAnsi" w:cs="Arial"/>
          <w:sz w:val="24"/>
          <w:szCs w:val="24"/>
        </w:rPr>
      </w:pP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p>
    <w:p w14:paraId="4FD82091" w14:textId="77777777" w:rsidR="008B4575" w:rsidRPr="008B4575" w:rsidRDefault="008B4575" w:rsidP="008B4575">
      <w:pPr>
        <w:jc w:val="both"/>
        <w:rPr>
          <w:rFonts w:asciiTheme="majorHAnsi" w:hAnsiTheme="majorHAnsi" w:cs="Arial"/>
          <w:sz w:val="24"/>
          <w:szCs w:val="24"/>
        </w:rPr>
      </w:pP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t>Gradonačelnik</w:t>
      </w:r>
    </w:p>
    <w:p w14:paraId="31664AC5" w14:textId="77777777" w:rsidR="008B4575" w:rsidRPr="008B4575" w:rsidRDefault="008B4575" w:rsidP="008B4575">
      <w:pPr>
        <w:jc w:val="both"/>
        <w:rPr>
          <w:rFonts w:asciiTheme="majorHAnsi" w:hAnsiTheme="majorHAnsi" w:cs="Arial"/>
          <w:sz w:val="24"/>
          <w:szCs w:val="24"/>
        </w:rPr>
      </w:pP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r>
      <w:r w:rsidRPr="008B4575">
        <w:rPr>
          <w:rFonts w:asciiTheme="majorHAnsi" w:hAnsiTheme="majorHAnsi" w:cs="Arial"/>
          <w:sz w:val="24"/>
          <w:szCs w:val="24"/>
        </w:rPr>
        <w:tab/>
        <w:t>Dubravko Bilić</w:t>
      </w:r>
    </w:p>
    <w:p w14:paraId="6288A7D1" w14:textId="77777777" w:rsidR="00B92D0F" w:rsidRPr="00B92D0F" w:rsidRDefault="00B92D0F" w:rsidP="00B92D0F">
      <w:pPr>
        <w:spacing w:after="160" w:line="259" w:lineRule="auto"/>
        <w:rPr>
          <w:rFonts w:eastAsia="Times New Roman" w:cs="Times New Roman"/>
          <w:noProof w:val="0"/>
        </w:rPr>
      </w:pPr>
    </w:p>
    <w:p w14:paraId="1BD4E6FF" w14:textId="77777777" w:rsidR="00D707B3" w:rsidRDefault="00D707B3" w:rsidP="00D707B3"/>
    <w:p w14:paraId="51AE9230" w14:textId="77777777" w:rsidR="00D707B3" w:rsidRPr="0063773E" w:rsidRDefault="00D707B3" w:rsidP="00D707B3">
      <w:pPr>
        <w:jc w:val="right"/>
        <w:rPr>
          <w:rFonts w:ascii="Calibri" w:eastAsia="Times New Roman" w:hAnsi="Calibri" w:cs="Calibri"/>
          <w:color w:val="000000"/>
          <w:lang w:eastAsia="hr-HR"/>
        </w:rPr>
      </w:pPr>
    </w:p>
    <w:p w14:paraId="312B1534" w14:textId="77777777" w:rsidR="00D707B3" w:rsidRDefault="00D707B3" w:rsidP="00D707B3">
      <w:pPr>
        <w:jc w:val="right"/>
        <w:rPr>
          <w:rFonts w:ascii="Calibri" w:eastAsia="Times New Roman" w:hAnsi="Calibri" w:cs="Calibri"/>
          <w:color w:val="000000"/>
          <w:lang w:eastAsia="hr-HR"/>
        </w:rPr>
      </w:pPr>
      <w:r>
        <w:rPr>
          <w:rFonts w:ascii="Calibri" w:eastAsia="Times New Roman" w:hAnsi="Calibri" w:cs="Calibri"/>
          <w:color w:val="000000"/>
          <w:lang w:eastAsia="hr-HR"/>
        </w:rPr>
        <w:t xml:space="preserve"> </w:t>
      </w:r>
    </w:p>
    <w:p w14:paraId="5CD93698" w14:textId="6139AC8D" w:rsidR="00D707B3" w:rsidRPr="00AA3010" w:rsidRDefault="00693AB1" w:rsidP="00D707B3">
      <w:pPr>
        <w:jc w:val="right"/>
        <w:rPr>
          <w:rFonts w:ascii="Calibri" w:eastAsia="Times New Roman" w:hAnsi="Calibri" w:cs="Calibri"/>
          <w:color w:val="000000"/>
          <w:lang w:eastAsia="hr-HR"/>
        </w:rPr>
      </w:pPr>
      <w:r>
        <w:rPr>
          <w:rFonts w:ascii="Calibri" w:eastAsia="Times New Roman" w:hAnsi="Calibri" w:cs="Calibri"/>
          <w:color w:val="000000"/>
          <w:lang w:eastAsia="hr-HR"/>
        </w:rPr>
        <w:t xml:space="preserve"> </w:t>
      </w:r>
    </w:p>
    <w:p w14:paraId="141042BB" w14:textId="4397981A" w:rsidR="00D707B3" w:rsidRDefault="00D707B3" w:rsidP="00D707B3">
      <w:pPr>
        <w:jc w:val="right"/>
      </w:pPr>
    </w:p>
    <w:p w14:paraId="6FDB1A94" w14:textId="77777777" w:rsidR="008C5FE5" w:rsidRDefault="008C5FE5" w:rsidP="00D707B3"/>
    <w:p w14:paraId="53408CE5" w14:textId="71B960E5" w:rsidR="008A562A" w:rsidRDefault="008A562A">
      <w:pPr>
        <w:rPr>
          <w:b/>
        </w:rPr>
      </w:pPr>
    </w:p>
    <w:p w14:paraId="4821B12A" w14:textId="77777777" w:rsidR="008B4575" w:rsidRDefault="008B4575">
      <w:pPr>
        <w:rPr>
          <w:b/>
        </w:rPr>
      </w:pPr>
    </w:p>
    <w:p w14:paraId="5B6186B5" w14:textId="77777777" w:rsidR="008B4575" w:rsidRDefault="008B4575">
      <w:pPr>
        <w:rPr>
          <w:b/>
        </w:rPr>
      </w:pPr>
    </w:p>
    <w:p w14:paraId="23108D85" w14:textId="77777777" w:rsidR="008B4575" w:rsidRDefault="008B4575">
      <w:pPr>
        <w:rPr>
          <w:b/>
        </w:rPr>
      </w:pPr>
    </w:p>
    <w:p w14:paraId="435674A6" w14:textId="77777777" w:rsidR="008B4575" w:rsidRDefault="008B4575">
      <w:pPr>
        <w:rPr>
          <w:b/>
        </w:rPr>
      </w:pPr>
    </w:p>
    <w:p w14:paraId="4D7D468E" w14:textId="77777777" w:rsidR="008B4575" w:rsidRDefault="008B4575">
      <w:pPr>
        <w:rPr>
          <w:b/>
        </w:rPr>
      </w:pPr>
    </w:p>
    <w:tbl>
      <w:tblPr>
        <w:tblW w:w="9639" w:type="dxa"/>
        <w:jc w:val="center"/>
        <w:tblLayout w:type="fixed"/>
        <w:tblLook w:val="04A0" w:firstRow="1" w:lastRow="0" w:firstColumn="1" w:lastColumn="0" w:noHBand="0" w:noVBand="1"/>
      </w:tblPr>
      <w:tblGrid>
        <w:gridCol w:w="426"/>
        <w:gridCol w:w="2693"/>
        <w:gridCol w:w="1276"/>
        <w:gridCol w:w="1417"/>
        <w:gridCol w:w="1985"/>
        <w:gridCol w:w="1842"/>
      </w:tblGrid>
      <w:tr w:rsidR="008B4575" w:rsidRPr="005074C4" w14:paraId="3452A61B" w14:textId="77777777" w:rsidTr="00216F46">
        <w:trPr>
          <w:trHeight w:val="345"/>
          <w:jc w:val="center"/>
        </w:trPr>
        <w:tc>
          <w:tcPr>
            <w:tcW w:w="9639"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5896E20" w14:textId="77777777" w:rsidR="008B4575" w:rsidRPr="008C30E7" w:rsidRDefault="008B4575" w:rsidP="00216F46">
            <w:pPr>
              <w:jc w:val="center"/>
              <w:rPr>
                <w:rFonts w:ascii="Aptos" w:hAnsi="Aptos" w:cstheme="minorHAnsi"/>
                <w:b/>
                <w:bCs/>
                <w:sz w:val="20"/>
                <w:szCs w:val="20"/>
              </w:rPr>
            </w:pPr>
            <w:r w:rsidRPr="008C30E7">
              <w:rPr>
                <w:rFonts w:ascii="Aptos" w:hAnsi="Aptos" w:cstheme="minorHAnsi"/>
                <w:b/>
                <w:bCs/>
              </w:rPr>
              <w:lastRenderedPageBreak/>
              <w:t>1. NERAZVRSTANE CESTE</w:t>
            </w:r>
          </w:p>
        </w:tc>
      </w:tr>
      <w:tr w:rsidR="008B4575" w:rsidRPr="005074C4" w14:paraId="0AF75268" w14:textId="77777777" w:rsidTr="00216F46">
        <w:trPr>
          <w:trHeight w:val="1148"/>
          <w:jc w:val="center"/>
        </w:trPr>
        <w:tc>
          <w:tcPr>
            <w:tcW w:w="426" w:type="dxa"/>
            <w:tcBorders>
              <w:top w:val="nil"/>
              <w:left w:val="single" w:sz="4" w:space="0" w:color="auto"/>
              <w:bottom w:val="single" w:sz="4" w:space="0" w:color="auto"/>
              <w:right w:val="single" w:sz="4" w:space="0" w:color="auto"/>
            </w:tcBorders>
            <w:vAlign w:val="center"/>
            <w:hideMark/>
          </w:tcPr>
          <w:p w14:paraId="61BB239C" w14:textId="77777777" w:rsidR="008B4575" w:rsidRPr="008B4575" w:rsidRDefault="008B4575" w:rsidP="00216F46">
            <w:pPr>
              <w:jc w:val="right"/>
              <w:rPr>
                <w:rFonts w:ascii="Aptos" w:hAnsi="Aptos" w:cstheme="minorHAnsi"/>
                <w:b/>
                <w:spacing w:val="-10"/>
                <w:sz w:val="18"/>
                <w:szCs w:val="18"/>
              </w:rPr>
            </w:pPr>
            <w:r w:rsidRPr="008B4575">
              <w:rPr>
                <w:rFonts w:ascii="Aptos" w:hAnsi="Aptos" w:cstheme="minorHAnsi"/>
                <w:b/>
                <w:spacing w:val="-10"/>
                <w:sz w:val="18"/>
                <w:szCs w:val="18"/>
              </w:rPr>
              <w:t>Rb</w:t>
            </w:r>
          </w:p>
        </w:tc>
        <w:tc>
          <w:tcPr>
            <w:tcW w:w="2693" w:type="dxa"/>
            <w:tcBorders>
              <w:top w:val="nil"/>
              <w:left w:val="nil"/>
              <w:bottom w:val="single" w:sz="4" w:space="0" w:color="auto"/>
              <w:right w:val="single" w:sz="4" w:space="0" w:color="auto"/>
            </w:tcBorders>
            <w:vAlign w:val="center"/>
            <w:hideMark/>
          </w:tcPr>
          <w:p w14:paraId="635214A7" w14:textId="77777777" w:rsidR="008B4575" w:rsidRPr="008C30E7" w:rsidRDefault="008B4575" w:rsidP="00216F46">
            <w:pPr>
              <w:rPr>
                <w:rFonts w:ascii="Aptos" w:hAnsi="Aptos" w:cs="Calibri"/>
                <w:b/>
                <w:bCs/>
              </w:rPr>
            </w:pPr>
            <w:r w:rsidRPr="008C30E7">
              <w:rPr>
                <w:rFonts w:ascii="Aptos" w:hAnsi="Aptos" w:cs="Calibri"/>
                <w:b/>
                <w:bCs/>
                <w:sz w:val="20"/>
              </w:rPr>
              <w:t>OPIS GRAĐEVINE KOMUNALNE INFRASTRUKTURE (RADOVI I USLUGE)</w:t>
            </w:r>
          </w:p>
        </w:tc>
        <w:tc>
          <w:tcPr>
            <w:tcW w:w="1276" w:type="dxa"/>
            <w:tcBorders>
              <w:top w:val="nil"/>
              <w:left w:val="nil"/>
              <w:bottom w:val="single" w:sz="4" w:space="0" w:color="auto"/>
              <w:right w:val="single" w:sz="4" w:space="0" w:color="auto"/>
            </w:tcBorders>
            <w:vAlign w:val="center"/>
            <w:hideMark/>
          </w:tcPr>
          <w:p w14:paraId="5EEF239B" w14:textId="77777777" w:rsidR="008B4575" w:rsidRPr="008C30E7" w:rsidRDefault="008B4575" w:rsidP="00216F46">
            <w:pPr>
              <w:jc w:val="center"/>
              <w:rPr>
                <w:rFonts w:ascii="Aptos" w:hAnsi="Aptos" w:cs="Calibri"/>
                <w:b/>
                <w:bCs/>
                <w:spacing w:val="-8"/>
              </w:rPr>
            </w:pPr>
            <w:r w:rsidRPr="008C30E7">
              <w:rPr>
                <w:rFonts w:ascii="Aptos" w:hAnsi="Aptos" w:cs="Calibri"/>
                <w:b/>
                <w:bCs/>
                <w:spacing w:val="-8"/>
                <w:sz w:val="20"/>
              </w:rPr>
              <w:t>Izvor financiranja iz drugih izvora</w:t>
            </w:r>
          </w:p>
        </w:tc>
        <w:tc>
          <w:tcPr>
            <w:tcW w:w="1417" w:type="dxa"/>
            <w:tcBorders>
              <w:top w:val="nil"/>
              <w:left w:val="nil"/>
              <w:bottom w:val="single" w:sz="4" w:space="0" w:color="auto"/>
              <w:right w:val="single" w:sz="4" w:space="0" w:color="auto"/>
            </w:tcBorders>
            <w:vAlign w:val="center"/>
            <w:hideMark/>
          </w:tcPr>
          <w:p w14:paraId="1735E274" w14:textId="77777777" w:rsidR="008B4575" w:rsidRPr="008C30E7" w:rsidRDefault="008B4575" w:rsidP="00216F46">
            <w:pPr>
              <w:jc w:val="center"/>
              <w:rPr>
                <w:rFonts w:ascii="Aptos" w:hAnsi="Aptos" w:cs="Calibri"/>
                <w:b/>
                <w:bCs/>
              </w:rPr>
            </w:pPr>
            <w:r w:rsidRPr="008C30E7">
              <w:rPr>
                <w:rFonts w:ascii="Aptos" w:hAnsi="Aptos" w:cs="Calibri"/>
                <w:b/>
                <w:bCs/>
                <w:sz w:val="20"/>
              </w:rPr>
              <w:t>Iznos financiranja iz drugih izvora u EUR</w:t>
            </w:r>
          </w:p>
        </w:tc>
        <w:tc>
          <w:tcPr>
            <w:tcW w:w="1985" w:type="dxa"/>
            <w:tcBorders>
              <w:top w:val="nil"/>
              <w:left w:val="nil"/>
              <w:bottom w:val="single" w:sz="4" w:space="0" w:color="auto"/>
              <w:right w:val="nil"/>
            </w:tcBorders>
            <w:vAlign w:val="center"/>
            <w:hideMark/>
          </w:tcPr>
          <w:p w14:paraId="093D3A43" w14:textId="77777777" w:rsidR="008B4575" w:rsidRPr="008C30E7" w:rsidRDefault="008B4575" w:rsidP="00216F46">
            <w:pPr>
              <w:jc w:val="center"/>
              <w:rPr>
                <w:rFonts w:ascii="Aptos" w:hAnsi="Aptos" w:cs="Calibri"/>
                <w:b/>
                <w:bCs/>
              </w:rPr>
            </w:pPr>
            <w:r w:rsidRPr="008C30E7">
              <w:rPr>
                <w:rFonts w:ascii="Aptos" w:hAnsi="Aptos" w:cs="Calibri"/>
                <w:b/>
                <w:bCs/>
                <w:sz w:val="20"/>
                <w:szCs w:val="20"/>
              </w:rPr>
              <w:t>Planirani iznos financiranja (proračun i dr. izvori) u EUR</w:t>
            </w:r>
          </w:p>
        </w:tc>
        <w:tc>
          <w:tcPr>
            <w:tcW w:w="1842" w:type="dxa"/>
            <w:tcBorders>
              <w:top w:val="nil"/>
              <w:left w:val="single" w:sz="4" w:space="0" w:color="auto"/>
              <w:bottom w:val="single" w:sz="4" w:space="0" w:color="auto"/>
              <w:right w:val="single" w:sz="4" w:space="0" w:color="auto"/>
            </w:tcBorders>
            <w:shd w:val="clear" w:color="000000" w:fill="FFFFFF"/>
            <w:vAlign w:val="center"/>
            <w:hideMark/>
          </w:tcPr>
          <w:p w14:paraId="0CF0BFB6" w14:textId="77777777" w:rsidR="008B4575" w:rsidRPr="008C30E7" w:rsidRDefault="008B4575" w:rsidP="00216F46">
            <w:pPr>
              <w:jc w:val="center"/>
              <w:rPr>
                <w:rFonts w:ascii="Aptos" w:hAnsi="Aptos" w:cs="Calibri"/>
                <w:b/>
                <w:bCs/>
              </w:rPr>
            </w:pPr>
            <w:r w:rsidRPr="008C30E7">
              <w:rPr>
                <w:rFonts w:ascii="Aptos" w:hAnsi="Aptos" w:cs="Calibri"/>
                <w:b/>
                <w:bCs/>
                <w:sz w:val="20"/>
              </w:rPr>
              <w:t>IZNOS IZVRŠENJA UKUPNO EUR:</w:t>
            </w:r>
          </w:p>
        </w:tc>
      </w:tr>
      <w:tr w:rsidR="008B4575" w:rsidRPr="005074C4" w14:paraId="47C03A39" w14:textId="77777777" w:rsidTr="00216F46">
        <w:trPr>
          <w:trHeight w:val="602"/>
          <w:jc w:val="center"/>
        </w:trPr>
        <w:tc>
          <w:tcPr>
            <w:tcW w:w="426" w:type="dxa"/>
            <w:tcBorders>
              <w:top w:val="nil"/>
              <w:left w:val="single" w:sz="4" w:space="0" w:color="auto"/>
              <w:bottom w:val="single" w:sz="4" w:space="0" w:color="auto"/>
              <w:right w:val="single" w:sz="4" w:space="0" w:color="auto"/>
            </w:tcBorders>
            <w:vAlign w:val="center"/>
            <w:hideMark/>
          </w:tcPr>
          <w:p w14:paraId="4D21167A" w14:textId="77777777" w:rsidR="008B4575" w:rsidRPr="008C30E7" w:rsidRDefault="008B4575" w:rsidP="00216F46">
            <w:pPr>
              <w:jc w:val="right"/>
              <w:rPr>
                <w:rFonts w:ascii="Aptos" w:hAnsi="Aptos" w:cstheme="minorHAnsi"/>
                <w:sz w:val="18"/>
                <w:szCs w:val="18"/>
              </w:rPr>
            </w:pPr>
            <w:r w:rsidRPr="008C30E7">
              <w:rPr>
                <w:rFonts w:ascii="Aptos" w:hAnsi="Aptos" w:cstheme="minorHAnsi"/>
                <w:sz w:val="20"/>
                <w:szCs w:val="18"/>
              </w:rPr>
              <w:t>1.</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09683717" w14:textId="77777777" w:rsidR="008B4575" w:rsidRPr="008C30E7" w:rsidRDefault="008B4575" w:rsidP="00216F46">
            <w:pPr>
              <w:rPr>
                <w:rFonts w:ascii="Aptos" w:hAnsi="Aptos" w:cs="Calibri"/>
                <w:color w:val="000000"/>
                <w:sz w:val="20"/>
                <w:szCs w:val="20"/>
              </w:rPr>
            </w:pPr>
            <w:r w:rsidRPr="008C30E7">
              <w:rPr>
                <w:rFonts w:ascii="Aptos" w:hAnsi="Aptos"/>
              </w:rPr>
              <w:t>Projekt sanacije klizišta uz NC 3-022 predio Starjak - faza III</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7E162EFD" w14:textId="77777777" w:rsidR="008B4575" w:rsidRPr="008C30E7" w:rsidRDefault="008B4575" w:rsidP="00216F46">
            <w:pPr>
              <w:jc w:val="center"/>
              <w:rPr>
                <w:rFonts w:ascii="Aptos" w:hAnsi="Aptos" w:cstheme="minorHAnsi"/>
                <w:sz w:val="20"/>
                <w:szCs w:val="20"/>
              </w:rPr>
            </w:pPr>
            <w:r w:rsidRPr="008C30E7">
              <w:rPr>
                <w:rFonts w:ascii="Aptos" w:hAnsi="Aptos"/>
              </w:rPr>
              <w:t>/</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3415A49C"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85" w:type="dxa"/>
            <w:tcBorders>
              <w:top w:val="single" w:sz="4" w:space="0" w:color="auto"/>
              <w:left w:val="nil"/>
              <w:bottom w:val="single" w:sz="4" w:space="0" w:color="auto"/>
              <w:right w:val="single" w:sz="4" w:space="0" w:color="auto"/>
            </w:tcBorders>
            <w:shd w:val="clear" w:color="000000" w:fill="FFFFFF"/>
            <w:vAlign w:val="center"/>
          </w:tcPr>
          <w:p w14:paraId="3D58C286" w14:textId="77777777" w:rsidR="008B4575" w:rsidRPr="008C30E7" w:rsidRDefault="008B4575" w:rsidP="00216F46">
            <w:pPr>
              <w:jc w:val="center"/>
              <w:rPr>
                <w:rFonts w:ascii="Aptos" w:hAnsi="Aptos" w:cs="Calibri"/>
                <w:sz w:val="20"/>
                <w:szCs w:val="20"/>
              </w:rPr>
            </w:pPr>
            <w:r w:rsidRPr="008C30E7">
              <w:rPr>
                <w:rFonts w:ascii="Aptos" w:hAnsi="Aptos"/>
              </w:rPr>
              <w:t>10.625,00</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112B5DF5" w14:textId="77777777" w:rsidR="008B4575" w:rsidRPr="008C30E7" w:rsidRDefault="008B4575" w:rsidP="00216F46">
            <w:pPr>
              <w:jc w:val="center"/>
              <w:rPr>
                <w:rFonts w:ascii="Aptos" w:hAnsi="Aptos" w:cs="Calibri"/>
                <w:color w:val="000000"/>
                <w:sz w:val="20"/>
                <w:szCs w:val="20"/>
              </w:rPr>
            </w:pPr>
            <w:r w:rsidRPr="008C30E7">
              <w:rPr>
                <w:rFonts w:ascii="Aptos" w:hAnsi="Aptos"/>
              </w:rPr>
              <w:t>10.625,00</w:t>
            </w:r>
          </w:p>
        </w:tc>
      </w:tr>
      <w:tr w:rsidR="008B4575" w:rsidRPr="005074C4" w14:paraId="609A2693" w14:textId="77777777" w:rsidTr="00216F46">
        <w:trPr>
          <w:trHeight w:val="655"/>
          <w:jc w:val="center"/>
        </w:trPr>
        <w:tc>
          <w:tcPr>
            <w:tcW w:w="426" w:type="dxa"/>
            <w:tcBorders>
              <w:top w:val="single" w:sz="4" w:space="0" w:color="auto"/>
              <w:left w:val="single" w:sz="4" w:space="0" w:color="auto"/>
              <w:bottom w:val="single" w:sz="4" w:space="0" w:color="auto"/>
              <w:right w:val="single" w:sz="4" w:space="0" w:color="auto"/>
            </w:tcBorders>
            <w:vAlign w:val="center"/>
            <w:hideMark/>
          </w:tcPr>
          <w:p w14:paraId="34867BB8" w14:textId="77777777" w:rsidR="008B4575" w:rsidRPr="008C30E7" w:rsidRDefault="008B4575" w:rsidP="00216F46">
            <w:pPr>
              <w:jc w:val="right"/>
              <w:rPr>
                <w:rFonts w:ascii="Aptos" w:hAnsi="Aptos" w:cs="Calibri"/>
                <w:sz w:val="20"/>
                <w:szCs w:val="20"/>
              </w:rPr>
            </w:pPr>
            <w:r w:rsidRPr="008C30E7">
              <w:rPr>
                <w:rFonts w:ascii="Aptos" w:hAnsi="Aptos" w:cs="Calibri"/>
                <w:sz w:val="20"/>
                <w:szCs w:val="20"/>
              </w:rPr>
              <w:t>2.</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645019C" w14:textId="77777777" w:rsidR="008B4575" w:rsidRPr="008C30E7" w:rsidRDefault="008B4575" w:rsidP="00216F46">
            <w:pPr>
              <w:rPr>
                <w:rFonts w:ascii="Aptos" w:hAnsi="Aptos" w:cs="Calibri"/>
                <w:color w:val="000000"/>
                <w:sz w:val="20"/>
                <w:szCs w:val="20"/>
              </w:rPr>
            </w:pPr>
            <w:r w:rsidRPr="008C30E7">
              <w:rPr>
                <w:rFonts w:ascii="Aptos" w:hAnsi="Aptos"/>
              </w:rPr>
              <w:t>Projekt sanacije klizišta Cvjetna ulica - Globočec</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405B8740"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7" w:type="dxa"/>
            <w:tcBorders>
              <w:top w:val="single" w:sz="4" w:space="0" w:color="auto"/>
              <w:left w:val="single" w:sz="4" w:space="0" w:color="auto"/>
              <w:bottom w:val="single" w:sz="4" w:space="0" w:color="auto"/>
              <w:right w:val="single" w:sz="4" w:space="0" w:color="auto"/>
            </w:tcBorders>
            <w:shd w:val="clear" w:color="000000" w:fill="FFFFFF"/>
            <w:vAlign w:val="center"/>
          </w:tcPr>
          <w:p w14:paraId="12608A54"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85" w:type="dxa"/>
            <w:tcBorders>
              <w:top w:val="single" w:sz="4" w:space="0" w:color="auto"/>
              <w:left w:val="single" w:sz="4" w:space="0" w:color="auto"/>
              <w:bottom w:val="single" w:sz="4" w:space="0" w:color="auto"/>
              <w:right w:val="single" w:sz="4" w:space="0" w:color="auto"/>
            </w:tcBorders>
            <w:vAlign w:val="center"/>
          </w:tcPr>
          <w:p w14:paraId="1CA77775" w14:textId="77777777" w:rsidR="008B4575" w:rsidRPr="008C30E7" w:rsidRDefault="008B4575" w:rsidP="00216F46">
            <w:pPr>
              <w:jc w:val="center"/>
              <w:rPr>
                <w:rFonts w:ascii="Aptos" w:hAnsi="Aptos" w:cs="Calibri"/>
                <w:sz w:val="20"/>
                <w:szCs w:val="20"/>
              </w:rPr>
            </w:pPr>
            <w:r w:rsidRPr="008C30E7">
              <w:rPr>
                <w:rFonts w:ascii="Aptos" w:hAnsi="Aptos"/>
              </w:rPr>
              <w:t>10.625,00</w:t>
            </w:r>
          </w:p>
        </w:tc>
        <w:tc>
          <w:tcPr>
            <w:tcW w:w="1842" w:type="dxa"/>
            <w:tcBorders>
              <w:top w:val="single" w:sz="4" w:space="0" w:color="auto"/>
              <w:left w:val="single" w:sz="4" w:space="0" w:color="auto"/>
              <w:bottom w:val="single" w:sz="4" w:space="0" w:color="auto"/>
              <w:right w:val="single" w:sz="4" w:space="0" w:color="auto"/>
            </w:tcBorders>
            <w:vAlign w:val="center"/>
          </w:tcPr>
          <w:p w14:paraId="5F9E8D28" w14:textId="77777777" w:rsidR="008B4575" w:rsidRPr="008C30E7" w:rsidRDefault="008B4575" w:rsidP="00216F46">
            <w:pPr>
              <w:jc w:val="center"/>
              <w:rPr>
                <w:rFonts w:ascii="Aptos" w:hAnsi="Aptos" w:cs="Calibri"/>
                <w:color w:val="000000"/>
                <w:sz w:val="20"/>
                <w:szCs w:val="20"/>
              </w:rPr>
            </w:pPr>
            <w:r w:rsidRPr="008C30E7">
              <w:rPr>
                <w:rFonts w:ascii="Aptos" w:hAnsi="Aptos"/>
              </w:rPr>
              <w:t>10.625,00</w:t>
            </w:r>
          </w:p>
        </w:tc>
      </w:tr>
      <w:tr w:rsidR="008B4575" w:rsidRPr="005074C4" w14:paraId="347D508D" w14:textId="77777777" w:rsidTr="00216F46">
        <w:trPr>
          <w:trHeight w:val="679"/>
          <w:jc w:val="center"/>
        </w:trPr>
        <w:tc>
          <w:tcPr>
            <w:tcW w:w="426" w:type="dxa"/>
            <w:tcBorders>
              <w:top w:val="single" w:sz="4" w:space="0" w:color="auto"/>
              <w:left w:val="single" w:sz="4" w:space="0" w:color="auto"/>
              <w:bottom w:val="single" w:sz="4" w:space="0" w:color="auto"/>
              <w:right w:val="single" w:sz="4" w:space="0" w:color="auto"/>
            </w:tcBorders>
            <w:vAlign w:val="center"/>
          </w:tcPr>
          <w:p w14:paraId="14C6B696" w14:textId="77777777" w:rsidR="008B4575" w:rsidRPr="008C30E7" w:rsidRDefault="008B4575" w:rsidP="00216F46">
            <w:pPr>
              <w:jc w:val="right"/>
              <w:rPr>
                <w:rFonts w:ascii="Aptos" w:hAnsi="Aptos" w:cs="Calibri"/>
                <w:sz w:val="20"/>
                <w:szCs w:val="20"/>
              </w:rPr>
            </w:pPr>
            <w:r w:rsidRPr="008C30E7">
              <w:rPr>
                <w:rFonts w:ascii="Aptos" w:hAnsi="Aptos" w:cs="Calibri"/>
                <w:sz w:val="20"/>
                <w:szCs w:val="20"/>
              </w:rPr>
              <w:t>3.</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26576286" w14:textId="77777777" w:rsidR="008B4575" w:rsidRPr="008C30E7" w:rsidRDefault="008B4575" w:rsidP="00216F46">
            <w:pPr>
              <w:rPr>
                <w:rFonts w:ascii="Aptos" w:hAnsi="Aptos" w:cs="Calibri"/>
                <w:color w:val="000000"/>
                <w:sz w:val="20"/>
                <w:szCs w:val="20"/>
              </w:rPr>
            </w:pPr>
            <w:r w:rsidRPr="008C30E7">
              <w:rPr>
                <w:rFonts w:ascii="Aptos" w:hAnsi="Aptos"/>
              </w:rPr>
              <w:t>Projekt sanacije klizišta Srednja Ulica - Bolfan</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016B73D8"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1247CBAF"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85" w:type="dxa"/>
            <w:tcBorders>
              <w:top w:val="single" w:sz="4" w:space="0" w:color="auto"/>
              <w:left w:val="nil"/>
              <w:bottom w:val="single" w:sz="4" w:space="0" w:color="auto"/>
              <w:right w:val="single" w:sz="4" w:space="0" w:color="auto"/>
            </w:tcBorders>
            <w:shd w:val="clear" w:color="000000" w:fill="FFFFFF"/>
            <w:vAlign w:val="center"/>
          </w:tcPr>
          <w:p w14:paraId="675DC47A" w14:textId="77777777" w:rsidR="008B4575" w:rsidRPr="008C30E7" w:rsidRDefault="008B4575" w:rsidP="00216F46">
            <w:pPr>
              <w:jc w:val="center"/>
              <w:rPr>
                <w:rFonts w:ascii="Aptos" w:hAnsi="Aptos" w:cs="Calibri"/>
                <w:sz w:val="20"/>
                <w:szCs w:val="20"/>
              </w:rPr>
            </w:pPr>
            <w:r w:rsidRPr="008C30E7">
              <w:rPr>
                <w:rFonts w:ascii="Aptos" w:hAnsi="Aptos"/>
              </w:rPr>
              <w:t>10.625,00</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134761BD" w14:textId="77777777" w:rsidR="008B4575" w:rsidRPr="008C30E7" w:rsidRDefault="008B4575" w:rsidP="00216F46">
            <w:pPr>
              <w:jc w:val="center"/>
              <w:rPr>
                <w:rFonts w:ascii="Aptos" w:hAnsi="Aptos" w:cs="Calibri"/>
                <w:color w:val="000000"/>
                <w:sz w:val="20"/>
                <w:szCs w:val="20"/>
              </w:rPr>
            </w:pPr>
            <w:r w:rsidRPr="008C30E7">
              <w:rPr>
                <w:rFonts w:ascii="Aptos" w:hAnsi="Aptos"/>
              </w:rPr>
              <w:t>10.625,00</w:t>
            </w:r>
          </w:p>
        </w:tc>
      </w:tr>
      <w:tr w:rsidR="008B4575" w:rsidRPr="005074C4" w14:paraId="7A1C31B9" w14:textId="77777777" w:rsidTr="00216F46">
        <w:trPr>
          <w:trHeight w:val="920"/>
          <w:jc w:val="center"/>
        </w:trPr>
        <w:tc>
          <w:tcPr>
            <w:tcW w:w="426" w:type="dxa"/>
            <w:tcBorders>
              <w:top w:val="single" w:sz="4" w:space="0" w:color="auto"/>
              <w:left w:val="single" w:sz="4" w:space="0" w:color="auto"/>
              <w:bottom w:val="single" w:sz="4" w:space="0" w:color="auto"/>
              <w:right w:val="single" w:sz="4" w:space="0" w:color="auto"/>
            </w:tcBorders>
            <w:vAlign w:val="center"/>
          </w:tcPr>
          <w:p w14:paraId="4687F03D" w14:textId="77777777" w:rsidR="008B4575" w:rsidRPr="008C30E7" w:rsidRDefault="008B4575" w:rsidP="00216F46">
            <w:pPr>
              <w:jc w:val="right"/>
              <w:rPr>
                <w:rFonts w:ascii="Aptos" w:hAnsi="Aptos" w:cs="Calibri"/>
                <w:sz w:val="20"/>
                <w:szCs w:val="20"/>
              </w:rPr>
            </w:pPr>
            <w:r w:rsidRPr="008C30E7">
              <w:rPr>
                <w:rFonts w:ascii="Aptos" w:hAnsi="Aptos" w:cs="Calibri"/>
                <w:sz w:val="20"/>
                <w:szCs w:val="20"/>
              </w:rPr>
              <w:t>4.</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681824C8" w14:textId="77777777" w:rsidR="008B4575" w:rsidRPr="008C30E7" w:rsidRDefault="008B4575" w:rsidP="00216F46">
            <w:pPr>
              <w:rPr>
                <w:rFonts w:ascii="Aptos" w:hAnsi="Aptos" w:cs="Calibri"/>
                <w:color w:val="000000"/>
                <w:sz w:val="20"/>
                <w:szCs w:val="20"/>
              </w:rPr>
            </w:pPr>
            <w:r w:rsidRPr="008C30E7">
              <w:rPr>
                <w:rFonts w:ascii="Aptos" w:hAnsi="Aptos"/>
              </w:rPr>
              <w:t>Izrada glavnog projekta proširenja dionice županijske ceste ŽC 2076 u Slokovcu sa biciklističkim trakama</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0147F795"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40F1CA53"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85" w:type="dxa"/>
            <w:tcBorders>
              <w:top w:val="single" w:sz="4" w:space="0" w:color="auto"/>
              <w:left w:val="nil"/>
              <w:bottom w:val="single" w:sz="4" w:space="0" w:color="auto"/>
              <w:right w:val="single" w:sz="4" w:space="0" w:color="auto"/>
            </w:tcBorders>
            <w:shd w:val="clear" w:color="000000" w:fill="FFFFFF"/>
            <w:vAlign w:val="center"/>
          </w:tcPr>
          <w:p w14:paraId="16EB98AA" w14:textId="77777777" w:rsidR="008B4575" w:rsidRPr="008C30E7" w:rsidRDefault="008B4575" w:rsidP="00216F46">
            <w:pPr>
              <w:jc w:val="center"/>
              <w:rPr>
                <w:rFonts w:ascii="Aptos" w:hAnsi="Aptos" w:cs="Calibri"/>
                <w:sz w:val="20"/>
                <w:szCs w:val="20"/>
              </w:rPr>
            </w:pPr>
            <w:r w:rsidRPr="008C30E7">
              <w:rPr>
                <w:rFonts w:ascii="Aptos" w:hAnsi="Aptos"/>
              </w:rPr>
              <w:t>5.250,00</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674C6DC6" w14:textId="77777777" w:rsidR="008B4575" w:rsidRPr="008C30E7" w:rsidRDefault="008B4575" w:rsidP="00216F46">
            <w:pPr>
              <w:jc w:val="center"/>
              <w:rPr>
                <w:rFonts w:ascii="Aptos" w:hAnsi="Aptos" w:cs="Calibri"/>
                <w:color w:val="000000"/>
                <w:sz w:val="20"/>
                <w:szCs w:val="20"/>
              </w:rPr>
            </w:pPr>
            <w:r w:rsidRPr="008C30E7">
              <w:rPr>
                <w:rFonts w:ascii="Aptos" w:hAnsi="Aptos"/>
              </w:rPr>
              <w:t>5.250,00</w:t>
            </w:r>
          </w:p>
        </w:tc>
      </w:tr>
      <w:tr w:rsidR="008B4575" w:rsidRPr="005074C4" w14:paraId="7221A704" w14:textId="77777777" w:rsidTr="00216F46">
        <w:trPr>
          <w:trHeight w:val="1560"/>
          <w:jc w:val="center"/>
        </w:trPr>
        <w:tc>
          <w:tcPr>
            <w:tcW w:w="426" w:type="dxa"/>
            <w:tcBorders>
              <w:top w:val="single" w:sz="4" w:space="0" w:color="auto"/>
              <w:left w:val="single" w:sz="4" w:space="0" w:color="auto"/>
              <w:bottom w:val="single" w:sz="4" w:space="0" w:color="auto"/>
              <w:right w:val="single" w:sz="4" w:space="0" w:color="auto"/>
            </w:tcBorders>
            <w:vAlign w:val="center"/>
          </w:tcPr>
          <w:p w14:paraId="26AC7C85" w14:textId="77777777" w:rsidR="008B4575" w:rsidRPr="008C30E7" w:rsidRDefault="008B4575" w:rsidP="00216F46">
            <w:pPr>
              <w:jc w:val="right"/>
              <w:rPr>
                <w:rFonts w:ascii="Aptos" w:hAnsi="Aptos" w:cs="Calibri"/>
                <w:sz w:val="20"/>
                <w:szCs w:val="20"/>
              </w:rPr>
            </w:pPr>
            <w:r w:rsidRPr="008C30E7">
              <w:rPr>
                <w:rFonts w:ascii="Aptos" w:hAnsi="Aptos" w:cs="Calibri"/>
                <w:sz w:val="20"/>
                <w:szCs w:val="20"/>
              </w:rPr>
              <w:t>5.</w:t>
            </w:r>
          </w:p>
        </w:tc>
        <w:tc>
          <w:tcPr>
            <w:tcW w:w="2693" w:type="dxa"/>
            <w:tcBorders>
              <w:top w:val="nil"/>
              <w:left w:val="single" w:sz="4" w:space="0" w:color="auto"/>
              <w:bottom w:val="single" w:sz="4" w:space="0" w:color="auto"/>
              <w:right w:val="single" w:sz="4" w:space="0" w:color="auto"/>
            </w:tcBorders>
            <w:shd w:val="clear" w:color="000000" w:fill="FFFFFF"/>
            <w:vAlign w:val="center"/>
          </w:tcPr>
          <w:p w14:paraId="4231CCF6" w14:textId="77777777" w:rsidR="008B4575" w:rsidRPr="008C30E7" w:rsidRDefault="008B4575" w:rsidP="00216F46">
            <w:pPr>
              <w:rPr>
                <w:rFonts w:ascii="Aptos" w:hAnsi="Aptos" w:cs="Calibri"/>
                <w:color w:val="000000"/>
                <w:sz w:val="20"/>
                <w:szCs w:val="20"/>
              </w:rPr>
            </w:pPr>
            <w:r w:rsidRPr="008C30E7">
              <w:rPr>
                <w:rFonts w:ascii="Aptos" w:hAnsi="Aptos"/>
              </w:rPr>
              <w:t>Izgradnja i uređenje Ulice akademika Josipa Tišljara u Ludbregu (kanalizaciju i vodovod je izgradio Varkom)</w:t>
            </w:r>
          </w:p>
        </w:tc>
        <w:tc>
          <w:tcPr>
            <w:tcW w:w="1276" w:type="dxa"/>
            <w:tcBorders>
              <w:top w:val="nil"/>
              <w:left w:val="nil"/>
              <w:bottom w:val="single" w:sz="4" w:space="0" w:color="auto"/>
              <w:right w:val="single" w:sz="4" w:space="0" w:color="auto"/>
            </w:tcBorders>
            <w:shd w:val="clear" w:color="000000" w:fill="FFFFFF"/>
            <w:vAlign w:val="center"/>
          </w:tcPr>
          <w:p w14:paraId="0B90E09F" w14:textId="77777777" w:rsidR="008B4575" w:rsidRPr="008C30E7" w:rsidRDefault="008B4575" w:rsidP="00216F46">
            <w:pPr>
              <w:jc w:val="center"/>
              <w:rPr>
                <w:rFonts w:ascii="Aptos" w:hAnsi="Aptos" w:cs="Calibri"/>
                <w:spacing w:val="-8"/>
                <w:sz w:val="20"/>
                <w:szCs w:val="20"/>
              </w:rPr>
            </w:pPr>
            <w:r w:rsidRPr="008C30E7">
              <w:rPr>
                <w:rFonts w:ascii="Aptos" w:hAnsi="Aptos"/>
              </w:rPr>
              <w:t>/</w:t>
            </w:r>
          </w:p>
        </w:tc>
        <w:tc>
          <w:tcPr>
            <w:tcW w:w="1417" w:type="dxa"/>
            <w:tcBorders>
              <w:top w:val="nil"/>
              <w:left w:val="nil"/>
              <w:bottom w:val="single" w:sz="4" w:space="0" w:color="auto"/>
              <w:right w:val="single" w:sz="4" w:space="0" w:color="auto"/>
            </w:tcBorders>
            <w:shd w:val="clear" w:color="000000" w:fill="FFFFFF"/>
            <w:vAlign w:val="center"/>
          </w:tcPr>
          <w:p w14:paraId="5005F2C7"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85" w:type="dxa"/>
            <w:tcBorders>
              <w:top w:val="nil"/>
              <w:left w:val="nil"/>
              <w:bottom w:val="single" w:sz="4" w:space="0" w:color="auto"/>
              <w:right w:val="single" w:sz="4" w:space="0" w:color="auto"/>
            </w:tcBorders>
            <w:shd w:val="clear" w:color="000000" w:fill="FFFFFF"/>
            <w:vAlign w:val="center"/>
          </w:tcPr>
          <w:p w14:paraId="0F3F8CEB" w14:textId="77777777" w:rsidR="008B4575" w:rsidRPr="008C30E7" w:rsidRDefault="008B4575" w:rsidP="00216F46">
            <w:pPr>
              <w:jc w:val="center"/>
              <w:rPr>
                <w:rFonts w:ascii="Aptos" w:hAnsi="Aptos" w:cs="Calibri"/>
                <w:sz w:val="20"/>
                <w:szCs w:val="20"/>
              </w:rPr>
            </w:pPr>
            <w:r w:rsidRPr="008C30E7">
              <w:rPr>
                <w:rFonts w:ascii="Aptos" w:hAnsi="Aptos"/>
              </w:rPr>
              <w:t>67.305,88</w:t>
            </w:r>
          </w:p>
        </w:tc>
        <w:tc>
          <w:tcPr>
            <w:tcW w:w="1842" w:type="dxa"/>
            <w:tcBorders>
              <w:top w:val="nil"/>
              <w:left w:val="nil"/>
              <w:bottom w:val="single" w:sz="4" w:space="0" w:color="auto"/>
              <w:right w:val="single" w:sz="4" w:space="0" w:color="auto"/>
            </w:tcBorders>
            <w:shd w:val="clear" w:color="000000" w:fill="FFFFFF"/>
            <w:vAlign w:val="center"/>
          </w:tcPr>
          <w:p w14:paraId="140DD7EF" w14:textId="77777777" w:rsidR="008B4575" w:rsidRPr="008C30E7" w:rsidRDefault="008B4575" w:rsidP="00216F46">
            <w:pPr>
              <w:jc w:val="center"/>
              <w:rPr>
                <w:rFonts w:ascii="Aptos" w:hAnsi="Aptos" w:cs="Calibri"/>
                <w:color w:val="000000"/>
                <w:sz w:val="20"/>
                <w:szCs w:val="20"/>
              </w:rPr>
            </w:pPr>
            <w:r w:rsidRPr="008C30E7">
              <w:rPr>
                <w:rFonts w:ascii="Aptos" w:hAnsi="Aptos"/>
              </w:rPr>
              <w:t>67.305,88</w:t>
            </w:r>
          </w:p>
        </w:tc>
      </w:tr>
      <w:tr w:rsidR="008B4575" w:rsidRPr="005074C4" w14:paraId="0E0FD7B6" w14:textId="77777777" w:rsidTr="00216F46">
        <w:trPr>
          <w:trHeight w:val="1352"/>
          <w:jc w:val="center"/>
        </w:trPr>
        <w:tc>
          <w:tcPr>
            <w:tcW w:w="426" w:type="dxa"/>
            <w:tcBorders>
              <w:top w:val="single" w:sz="4" w:space="0" w:color="auto"/>
              <w:left w:val="single" w:sz="4" w:space="0" w:color="auto"/>
              <w:bottom w:val="single" w:sz="4" w:space="0" w:color="auto"/>
              <w:right w:val="single" w:sz="4" w:space="0" w:color="auto"/>
            </w:tcBorders>
            <w:vAlign w:val="center"/>
          </w:tcPr>
          <w:p w14:paraId="10113154" w14:textId="77777777" w:rsidR="008B4575" w:rsidRPr="008C30E7" w:rsidRDefault="008B4575" w:rsidP="00216F46">
            <w:pPr>
              <w:jc w:val="right"/>
              <w:rPr>
                <w:rFonts w:ascii="Aptos" w:hAnsi="Aptos" w:cs="Calibri"/>
                <w:sz w:val="20"/>
                <w:szCs w:val="20"/>
              </w:rPr>
            </w:pPr>
            <w:r w:rsidRPr="008C30E7">
              <w:rPr>
                <w:rFonts w:ascii="Aptos" w:hAnsi="Aptos" w:cs="Calibri"/>
                <w:sz w:val="20"/>
                <w:szCs w:val="20"/>
              </w:rPr>
              <w:t>6.</w:t>
            </w:r>
          </w:p>
        </w:tc>
        <w:tc>
          <w:tcPr>
            <w:tcW w:w="2693" w:type="dxa"/>
            <w:tcBorders>
              <w:top w:val="nil"/>
              <w:left w:val="single" w:sz="4" w:space="0" w:color="auto"/>
              <w:bottom w:val="single" w:sz="4" w:space="0" w:color="auto"/>
              <w:right w:val="single" w:sz="4" w:space="0" w:color="auto"/>
            </w:tcBorders>
            <w:shd w:val="clear" w:color="000000" w:fill="FFFFFF"/>
            <w:vAlign w:val="center"/>
          </w:tcPr>
          <w:p w14:paraId="7E9E1424" w14:textId="77777777" w:rsidR="008B4575" w:rsidRPr="008C30E7" w:rsidRDefault="008B4575" w:rsidP="00216F46">
            <w:pPr>
              <w:rPr>
                <w:rFonts w:ascii="Aptos" w:hAnsi="Aptos" w:cs="Calibri"/>
                <w:color w:val="000000"/>
                <w:sz w:val="20"/>
                <w:szCs w:val="20"/>
              </w:rPr>
            </w:pPr>
            <w:r w:rsidRPr="008C30E7">
              <w:rPr>
                <w:rFonts w:ascii="Aptos" w:hAnsi="Aptos"/>
              </w:rPr>
              <w:t>Radovi na pojačanom održavanju nerazvrstane ceste NC 2-056, prometnica uz Svetište (1. faza) , u Ludbregu</w:t>
            </w:r>
          </w:p>
        </w:tc>
        <w:tc>
          <w:tcPr>
            <w:tcW w:w="1276" w:type="dxa"/>
            <w:tcBorders>
              <w:top w:val="nil"/>
              <w:left w:val="nil"/>
              <w:bottom w:val="single" w:sz="4" w:space="0" w:color="auto"/>
              <w:right w:val="single" w:sz="4" w:space="0" w:color="auto"/>
            </w:tcBorders>
            <w:vAlign w:val="center"/>
          </w:tcPr>
          <w:p w14:paraId="1177A4DD"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7" w:type="dxa"/>
            <w:tcBorders>
              <w:top w:val="nil"/>
              <w:left w:val="nil"/>
              <w:bottom w:val="single" w:sz="4" w:space="0" w:color="auto"/>
              <w:right w:val="single" w:sz="4" w:space="0" w:color="auto"/>
            </w:tcBorders>
            <w:shd w:val="clear" w:color="000000" w:fill="FFFFFF"/>
            <w:vAlign w:val="center"/>
          </w:tcPr>
          <w:p w14:paraId="35FC6876"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85" w:type="dxa"/>
            <w:tcBorders>
              <w:top w:val="nil"/>
              <w:left w:val="nil"/>
              <w:bottom w:val="single" w:sz="4" w:space="0" w:color="auto"/>
              <w:right w:val="single" w:sz="4" w:space="0" w:color="auto"/>
            </w:tcBorders>
            <w:vAlign w:val="center"/>
          </w:tcPr>
          <w:p w14:paraId="2F4036DB" w14:textId="77777777" w:rsidR="008B4575" w:rsidRPr="008C30E7" w:rsidRDefault="008B4575" w:rsidP="00216F46">
            <w:pPr>
              <w:jc w:val="center"/>
              <w:rPr>
                <w:rFonts w:ascii="Aptos" w:hAnsi="Aptos" w:cs="Calibri"/>
                <w:sz w:val="20"/>
                <w:szCs w:val="20"/>
              </w:rPr>
            </w:pPr>
            <w:r w:rsidRPr="008C30E7">
              <w:rPr>
                <w:rFonts w:ascii="Aptos" w:hAnsi="Aptos"/>
              </w:rPr>
              <w:t>67.298,70</w:t>
            </w:r>
          </w:p>
        </w:tc>
        <w:tc>
          <w:tcPr>
            <w:tcW w:w="1842" w:type="dxa"/>
            <w:tcBorders>
              <w:top w:val="nil"/>
              <w:left w:val="nil"/>
              <w:bottom w:val="single" w:sz="4" w:space="0" w:color="auto"/>
              <w:right w:val="single" w:sz="4" w:space="0" w:color="auto"/>
            </w:tcBorders>
            <w:vAlign w:val="center"/>
          </w:tcPr>
          <w:p w14:paraId="4D854E0B" w14:textId="77777777" w:rsidR="008B4575" w:rsidRPr="008C30E7" w:rsidRDefault="008B4575" w:rsidP="00216F46">
            <w:pPr>
              <w:jc w:val="center"/>
              <w:rPr>
                <w:rFonts w:ascii="Aptos" w:hAnsi="Aptos" w:cs="Calibri"/>
                <w:color w:val="000000"/>
                <w:sz w:val="20"/>
                <w:szCs w:val="20"/>
              </w:rPr>
            </w:pPr>
            <w:r w:rsidRPr="008C30E7">
              <w:rPr>
                <w:rFonts w:ascii="Aptos" w:hAnsi="Aptos"/>
              </w:rPr>
              <w:t>67.298,70</w:t>
            </w:r>
          </w:p>
        </w:tc>
      </w:tr>
      <w:tr w:rsidR="008B4575" w:rsidRPr="005074C4" w14:paraId="69C1A509" w14:textId="77777777" w:rsidTr="00216F46">
        <w:trPr>
          <w:trHeight w:val="1034"/>
          <w:jc w:val="center"/>
        </w:trPr>
        <w:tc>
          <w:tcPr>
            <w:tcW w:w="426" w:type="dxa"/>
            <w:tcBorders>
              <w:top w:val="single" w:sz="4" w:space="0" w:color="auto"/>
              <w:left w:val="single" w:sz="4" w:space="0" w:color="auto"/>
              <w:bottom w:val="single" w:sz="4" w:space="0" w:color="auto"/>
              <w:right w:val="single" w:sz="4" w:space="0" w:color="auto"/>
            </w:tcBorders>
            <w:vAlign w:val="center"/>
          </w:tcPr>
          <w:p w14:paraId="10D3212F" w14:textId="77777777" w:rsidR="008B4575" w:rsidRPr="008C30E7" w:rsidRDefault="008B4575" w:rsidP="00216F46">
            <w:pPr>
              <w:jc w:val="right"/>
              <w:rPr>
                <w:rFonts w:ascii="Aptos" w:hAnsi="Aptos" w:cs="Calibri"/>
                <w:sz w:val="20"/>
                <w:szCs w:val="20"/>
              </w:rPr>
            </w:pPr>
            <w:r w:rsidRPr="008C30E7">
              <w:rPr>
                <w:rFonts w:ascii="Aptos" w:hAnsi="Aptos" w:cs="Calibri"/>
                <w:sz w:val="20"/>
                <w:szCs w:val="20"/>
              </w:rPr>
              <w:t>7.</w:t>
            </w:r>
          </w:p>
        </w:tc>
        <w:tc>
          <w:tcPr>
            <w:tcW w:w="2693" w:type="dxa"/>
            <w:tcBorders>
              <w:top w:val="nil"/>
              <w:left w:val="single" w:sz="4" w:space="0" w:color="auto"/>
              <w:bottom w:val="single" w:sz="4" w:space="0" w:color="auto"/>
              <w:right w:val="single" w:sz="4" w:space="0" w:color="auto"/>
            </w:tcBorders>
            <w:shd w:val="clear" w:color="000000" w:fill="FFFFFF"/>
            <w:vAlign w:val="center"/>
          </w:tcPr>
          <w:p w14:paraId="0EACC72B" w14:textId="77777777" w:rsidR="008B4575" w:rsidRPr="008C30E7" w:rsidRDefault="008B4575" w:rsidP="00216F46">
            <w:pPr>
              <w:rPr>
                <w:rFonts w:ascii="Aptos" w:hAnsi="Aptos" w:cs="Calibri"/>
                <w:color w:val="000000"/>
                <w:sz w:val="20"/>
                <w:szCs w:val="20"/>
              </w:rPr>
            </w:pPr>
            <w:r w:rsidRPr="008C30E7">
              <w:rPr>
                <w:rFonts w:ascii="Aptos" w:hAnsi="Aptos"/>
              </w:rPr>
              <w:t>Asfaltiranje odvojka Križevačke ulice - NC 4-156, d=86 m, Vinogradi Ludbreški</w:t>
            </w:r>
          </w:p>
        </w:tc>
        <w:tc>
          <w:tcPr>
            <w:tcW w:w="1276" w:type="dxa"/>
            <w:tcBorders>
              <w:top w:val="nil"/>
              <w:left w:val="nil"/>
              <w:bottom w:val="single" w:sz="4" w:space="0" w:color="auto"/>
              <w:right w:val="single" w:sz="4" w:space="0" w:color="auto"/>
            </w:tcBorders>
            <w:vAlign w:val="center"/>
          </w:tcPr>
          <w:p w14:paraId="15616DDA"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7" w:type="dxa"/>
            <w:tcBorders>
              <w:top w:val="nil"/>
              <w:left w:val="nil"/>
              <w:bottom w:val="single" w:sz="4" w:space="0" w:color="auto"/>
              <w:right w:val="single" w:sz="4" w:space="0" w:color="auto"/>
            </w:tcBorders>
            <w:vAlign w:val="center"/>
          </w:tcPr>
          <w:p w14:paraId="55C004A2"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85" w:type="dxa"/>
            <w:tcBorders>
              <w:top w:val="nil"/>
              <w:left w:val="nil"/>
              <w:bottom w:val="single" w:sz="4" w:space="0" w:color="auto"/>
              <w:right w:val="single" w:sz="4" w:space="0" w:color="auto"/>
            </w:tcBorders>
            <w:vAlign w:val="center"/>
          </w:tcPr>
          <w:p w14:paraId="427E9CC8" w14:textId="77777777" w:rsidR="008B4575" w:rsidRPr="008C30E7" w:rsidRDefault="008B4575" w:rsidP="00216F46">
            <w:pPr>
              <w:jc w:val="center"/>
              <w:rPr>
                <w:rFonts w:ascii="Aptos" w:hAnsi="Aptos" w:cs="Calibri"/>
                <w:sz w:val="20"/>
                <w:szCs w:val="20"/>
              </w:rPr>
            </w:pPr>
            <w:r w:rsidRPr="008C30E7">
              <w:rPr>
                <w:rFonts w:ascii="Aptos" w:hAnsi="Aptos"/>
              </w:rPr>
              <w:t>9.223,75</w:t>
            </w:r>
          </w:p>
        </w:tc>
        <w:tc>
          <w:tcPr>
            <w:tcW w:w="1842" w:type="dxa"/>
            <w:tcBorders>
              <w:top w:val="nil"/>
              <w:left w:val="nil"/>
              <w:bottom w:val="single" w:sz="4" w:space="0" w:color="auto"/>
              <w:right w:val="single" w:sz="4" w:space="0" w:color="auto"/>
            </w:tcBorders>
            <w:vAlign w:val="center"/>
          </w:tcPr>
          <w:p w14:paraId="0E518E02" w14:textId="77777777" w:rsidR="008B4575" w:rsidRPr="008C30E7" w:rsidRDefault="008B4575" w:rsidP="00216F46">
            <w:pPr>
              <w:jc w:val="center"/>
              <w:rPr>
                <w:rFonts w:ascii="Aptos" w:hAnsi="Aptos" w:cs="Calibri"/>
                <w:color w:val="000000"/>
                <w:sz w:val="20"/>
                <w:szCs w:val="20"/>
              </w:rPr>
            </w:pPr>
            <w:r w:rsidRPr="008C30E7">
              <w:rPr>
                <w:rFonts w:ascii="Aptos" w:hAnsi="Aptos"/>
              </w:rPr>
              <w:t>9.223,75</w:t>
            </w:r>
          </w:p>
        </w:tc>
      </w:tr>
      <w:tr w:rsidR="008B4575" w:rsidRPr="005074C4" w14:paraId="2E91B457" w14:textId="77777777" w:rsidTr="00216F46">
        <w:trPr>
          <w:trHeight w:val="1417"/>
          <w:jc w:val="center"/>
        </w:trPr>
        <w:tc>
          <w:tcPr>
            <w:tcW w:w="426" w:type="dxa"/>
            <w:tcBorders>
              <w:top w:val="single" w:sz="4" w:space="0" w:color="auto"/>
              <w:left w:val="single" w:sz="4" w:space="0" w:color="auto"/>
              <w:bottom w:val="single" w:sz="4" w:space="0" w:color="auto"/>
              <w:right w:val="single" w:sz="4" w:space="0" w:color="auto"/>
            </w:tcBorders>
            <w:vAlign w:val="center"/>
          </w:tcPr>
          <w:p w14:paraId="44E540F5" w14:textId="77777777" w:rsidR="008B4575" w:rsidRPr="008C30E7" w:rsidRDefault="008B4575" w:rsidP="00216F46">
            <w:pPr>
              <w:jc w:val="right"/>
              <w:rPr>
                <w:rFonts w:ascii="Aptos" w:hAnsi="Aptos" w:cs="Calibri"/>
                <w:sz w:val="20"/>
                <w:szCs w:val="20"/>
              </w:rPr>
            </w:pPr>
            <w:bookmarkStart w:id="2" w:name="_Hlk233789744"/>
            <w:r w:rsidRPr="008C30E7">
              <w:rPr>
                <w:rFonts w:ascii="Aptos" w:hAnsi="Aptos" w:cs="Calibri"/>
                <w:sz w:val="20"/>
                <w:szCs w:val="20"/>
              </w:rPr>
              <w:t>8.</w:t>
            </w:r>
          </w:p>
        </w:tc>
        <w:tc>
          <w:tcPr>
            <w:tcW w:w="2693" w:type="dxa"/>
            <w:tcBorders>
              <w:top w:val="nil"/>
              <w:left w:val="single" w:sz="4" w:space="0" w:color="auto"/>
              <w:bottom w:val="single" w:sz="4" w:space="0" w:color="auto"/>
              <w:right w:val="single" w:sz="4" w:space="0" w:color="auto"/>
            </w:tcBorders>
            <w:vAlign w:val="center"/>
          </w:tcPr>
          <w:p w14:paraId="29F9C60E" w14:textId="77777777" w:rsidR="008B4575" w:rsidRPr="008C30E7" w:rsidRDefault="008B4575" w:rsidP="00216F46">
            <w:pPr>
              <w:rPr>
                <w:rFonts w:ascii="Aptos" w:hAnsi="Aptos" w:cs="Calibri"/>
                <w:color w:val="000000"/>
                <w:sz w:val="20"/>
                <w:szCs w:val="20"/>
              </w:rPr>
            </w:pPr>
            <w:r w:rsidRPr="008C30E7">
              <w:rPr>
                <w:rFonts w:ascii="Aptos" w:hAnsi="Aptos"/>
              </w:rPr>
              <w:t xml:space="preserve">Radovi na proširenju dionice županijske ceste ŽC 2076 kroz naselje Slokovec - izrada pješačko-biciklističkih staza D=150 m (Faza 1) - sukladno </w:t>
            </w:r>
            <w:r w:rsidRPr="008C30E7">
              <w:rPr>
                <w:rFonts w:ascii="Aptos" w:hAnsi="Aptos"/>
                <w:spacing w:val="20"/>
              </w:rPr>
              <w:t>sporazumu o sufinanciranju ŽUC - Grad Ludbreg</w:t>
            </w:r>
          </w:p>
        </w:tc>
        <w:tc>
          <w:tcPr>
            <w:tcW w:w="1276" w:type="dxa"/>
            <w:tcBorders>
              <w:top w:val="nil"/>
              <w:left w:val="nil"/>
              <w:bottom w:val="single" w:sz="4" w:space="0" w:color="auto"/>
              <w:right w:val="single" w:sz="4" w:space="0" w:color="auto"/>
            </w:tcBorders>
            <w:vAlign w:val="center"/>
          </w:tcPr>
          <w:p w14:paraId="6E2FD2C3" w14:textId="77777777" w:rsidR="008B4575" w:rsidRPr="008C30E7" w:rsidRDefault="008B4575" w:rsidP="00216F46">
            <w:pPr>
              <w:jc w:val="center"/>
              <w:rPr>
                <w:rFonts w:ascii="Aptos" w:hAnsi="Aptos" w:cs="Calibri"/>
                <w:sz w:val="20"/>
                <w:szCs w:val="20"/>
              </w:rPr>
            </w:pPr>
            <w:r w:rsidRPr="008C30E7">
              <w:rPr>
                <w:rFonts w:ascii="Aptos" w:hAnsi="Aptos"/>
              </w:rPr>
              <w:t>ŽUC</w:t>
            </w:r>
          </w:p>
        </w:tc>
        <w:tc>
          <w:tcPr>
            <w:tcW w:w="1417" w:type="dxa"/>
            <w:tcBorders>
              <w:top w:val="nil"/>
              <w:left w:val="nil"/>
              <w:bottom w:val="single" w:sz="4" w:space="0" w:color="auto"/>
              <w:right w:val="single" w:sz="4" w:space="0" w:color="auto"/>
            </w:tcBorders>
            <w:vAlign w:val="center"/>
          </w:tcPr>
          <w:p w14:paraId="3BB56E36" w14:textId="77777777" w:rsidR="008B4575" w:rsidRPr="008C30E7" w:rsidRDefault="008B4575" w:rsidP="00216F46">
            <w:pPr>
              <w:jc w:val="center"/>
              <w:rPr>
                <w:rFonts w:ascii="Aptos" w:hAnsi="Aptos" w:cs="Calibri"/>
                <w:sz w:val="20"/>
                <w:szCs w:val="20"/>
              </w:rPr>
            </w:pPr>
            <w:r w:rsidRPr="008C30E7">
              <w:rPr>
                <w:rFonts w:ascii="Aptos" w:hAnsi="Aptos"/>
              </w:rPr>
              <w:t>55.624,69</w:t>
            </w:r>
          </w:p>
        </w:tc>
        <w:tc>
          <w:tcPr>
            <w:tcW w:w="1985" w:type="dxa"/>
            <w:tcBorders>
              <w:top w:val="nil"/>
              <w:left w:val="nil"/>
              <w:bottom w:val="single" w:sz="4" w:space="0" w:color="auto"/>
              <w:right w:val="single" w:sz="4" w:space="0" w:color="auto"/>
            </w:tcBorders>
            <w:vAlign w:val="center"/>
          </w:tcPr>
          <w:p w14:paraId="3A51F2B2" w14:textId="77777777" w:rsidR="008B4575" w:rsidRPr="008C30E7" w:rsidRDefault="008B4575" w:rsidP="00216F46">
            <w:pPr>
              <w:jc w:val="center"/>
              <w:rPr>
                <w:rFonts w:ascii="Aptos" w:hAnsi="Aptos" w:cs="Calibri"/>
                <w:sz w:val="20"/>
                <w:szCs w:val="20"/>
              </w:rPr>
            </w:pPr>
            <w:r w:rsidRPr="008C30E7">
              <w:rPr>
                <w:rFonts w:ascii="Aptos" w:hAnsi="Aptos"/>
              </w:rPr>
              <w:t>18.541,56</w:t>
            </w:r>
          </w:p>
        </w:tc>
        <w:tc>
          <w:tcPr>
            <w:tcW w:w="1842" w:type="dxa"/>
            <w:tcBorders>
              <w:top w:val="nil"/>
              <w:left w:val="nil"/>
              <w:bottom w:val="single" w:sz="4" w:space="0" w:color="auto"/>
              <w:right w:val="single" w:sz="4" w:space="0" w:color="auto"/>
            </w:tcBorders>
            <w:vAlign w:val="center"/>
          </w:tcPr>
          <w:p w14:paraId="74D871C6" w14:textId="77777777" w:rsidR="008B4575" w:rsidRPr="008C30E7" w:rsidRDefault="008B4575" w:rsidP="00216F46">
            <w:pPr>
              <w:jc w:val="center"/>
              <w:rPr>
                <w:rFonts w:ascii="Aptos" w:hAnsi="Aptos" w:cs="Calibri"/>
                <w:color w:val="000000"/>
                <w:sz w:val="20"/>
                <w:szCs w:val="20"/>
              </w:rPr>
            </w:pPr>
            <w:r w:rsidRPr="008C30E7">
              <w:rPr>
                <w:rFonts w:ascii="Aptos" w:hAnsi="Aptos"/>
              </w:rPr>
              <w:t>74.166,25</w:t>
            </w:r>
          </w:p>
        </w:tc>
      </w:tr>
      <w:bookmarkEnd w:id="2"/>
      <w:tr w:rsidR="008B4575" w:rsidRPr="005074C4" w14:paraId="5E2F6045" w14:textId="77777777" w:rsidTr="008B4575">
        <w:trPr>
          <w:trHeight w:val="850"/>
          <w:jc w:val="center"/>
        </w:trPr>
        <w:tc>
          <w:tcPr>
            <w:tcW w:w="426" w:type="dxa"/>
            <w:tcBorders>
              <w:top w:val="single" w:sz="4" w:space="0" w:color="auto"/>
              <w:left w:val="single" w:sz="4" w:space="0" w:color="auto"/>
              <w:bottom w:val="single" w:sz="4" w:space="0" w:color="auto"/>
              <w:right w:val="single" w:sz="4" w:space="0" w:color="auto"/>
            </w:tcBorders>
            <w:vAlign w:val="center"/>
          </w:tcPr>
          <w:p w14:paraId="26C02761" w14:textId="77777777" w:rsidR="008B4575" w:rsidRPr="008C30E7" w:rsidRDefault="008B4575" w:rsidP="00216F46">
            <w:pPr>
              <w:jc w:val="right"/>
              <w:rPr>
                <w:rFonts w:ascii="Aptos" w:hAnsi="Aptos" w:cs="Calibri"/>
                <w:sz w:val="20"/>
                <w:szCs w:val="20"/>
              </w:rPr>
            </w:pPr>
            <w:r w:rsidRPr="008C30E7">
              <w:rPr>
                <w:rFonts w:ascii="Aptos" w:hAnsi="Aptos" w:cs="Calibri"/>
                <w:sz w:val="20"/>
                <w:szCs w:val="20"/>
              </w:rPr>
              <w:t>9.</w:t>
            </w:r>
          </w:p>
        </w:tc>
        <w:tc>
          <w:tcPr>
            <w:tcW w:w="2693" w:type="dxa"/>
            <w:tcBorders>
              <w:top w:val="single" w:sz="4" w:space="0" w:color="auto"/>
              <w:left w:val="single" w:sz="4" w:space="0" w:color="auto"/>
              <w:bottom w:val="single" w:sz="4" w:space="0" w:color="auto"/>
              <w:right w:val="single" w:sz="4" w:space="0" w:color="auto"/>
            </w:tcBorders>
            <w:vAlign w:val="center"/>
          </w:tcPr>
          <w:p w14:paraId="34B36970" w14:textId="77777777" w:rsidR="008B4575" w:rsidRPr="008C30E7" w:rsidRDefault="008B4575" w:rsidP="00216F46">
            <w:pPr>
              <w:rPr>
                <w:rFonts w:ascii="Aptos" w:hAnsi="Aptos" w:cs="Calibri"/>
                <w:color w:val="000000"/>
                <w:sz w:val="20"/>
                <w:szCs w:val="20"/>
              </w:rPr>
            </w:pPr>
            <w:r w:rsidRPr="008C30E7">
              <w:rPr>
                <w:rFonts w:ascii="Aptos" w:hAnsi="Aptos"/>
              </w:rPr>
              <w:t xml:space="preserve">RadovI na asfaltiranju i rekonstrukciji NC na području Grada Ludbrega - uređenje Izvorske ulice u Globočecu prema Sv. Vinku, D = 380 m. Radovi započeti krajem 2024., a </w:t>
            </w:r>
            <w:r w:rsidRPr="008C30E7">
              <w:rPr>
                <w:rFonts w:ascii="Aptos" w:hAnsi="Aptos"/>
                <w:u w:val="single"/>
              </w:rPr>
              <w:t>završeni u 2025.g.</w:t>
            </w:r>
          </w:p>
        </w:tc>
        <w:tc>
          <w:tcPr>
            <w:tcW w:w="1276" w:type="dxa"/>
            <w:tcBorders>
              <w:top w:val="single" w:sz="4" w:space="0" w:color="auto"/>
              <w:left w:val="single" w:sz="4" w:space="0" w:color="auto"/>
              <w:bottom w:val="single" w:sz="4" w:space="0" w:color="auto"/>
              <w:right w:val="single" w:sz="4" w:space="0" w:color="auto"/>
            </w:tcBorders>
            <w:vAlign w:val="center"/>
          </w:tcPr>
          <w:p w14:paraId="61E0C62D"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7" w:type="dxa"/>
            <w:tcBorders>
              <w:top w:val="single" w:sz="4" w:space="0" w:color="auto"/>
              <w:left w:val="single" w:sz="4" w:space="0" w:color="auto"/>
              <w:bottom w:val="single" w:sz="4" w:space="0" w:color="auto"/>
              <w:right w:val="single" w:sz="4" w:space="0" w:color="auto"/>
            </w:tcBorders>
            <w:vAlign w:val="center"/>
          </w:tcPr>
          <w:p w14:paraId="071F9A0C"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85" w:type="dxa"/>
            <w:tcBorders>
              <w:top w:val="single" w:sz="4" w:space="0" w:color="auto"/>
              <w:left w:val="single" w:sz="4" w:space="0" w:color="auto"/>
              <w:bottom w:val="single" w:sz="4" w:space="0" w:color="auto"/>
              <w:right w:val="single" w:sz="4" w:space="0" w:color="auto"/>
            </w:tcBorders>
            <w:vAlign w:val="center"/>
          </w:tcPr>
          <w:p w14:paraId="62656ED6" w14:textId="77777777" w:rsidR="008B4575" w:rsidRPr="008C30E7" w:rsidRDefault="008B4575" w:rsidP="00216F46">
            <w:pPr>
              <w:jc w:val="center"/>
              <w:rPr>
                <w:rFonts w:ascii="Aptos" w:hAnsi="Aptos" w:cs="Calibri"/>
                <w:sz w:val="20"/>
                <w:szCs w:val="20"/>
              </w:rPr>
            </w:pPr>
            <w:r w:rsidRPr="008C30E7">
              <w:rPr>
                <w:rFonts w:ascii="Aptos" w:hAnsi="Aptos"/>
              </w:rPr>
              <w:t>65.362,50</w:t>
            </w:r>
          </w:p>
        </w:tc>
        <w:tc>
          <w:tcPr>
            <w:tcW w:w="1842" w:type="dxa"/>
            <w:tcBorders>
              <w:top w:val="single" w:sz="4" w:space="0" w:color="auto"/>
              <w:left w:val="single" w:sz="4" w:space="0" w:color="auto"/>
              <w:bottom w:val="single" w:sz="4" w:space="0" w:color="auto"/>
              <w:right w:val="single" w:sz="4" w:space="0" w:color="auto"/>
            </w:tcBorders>
            <w:vAlign w:val="center"/>
          </w:tcPr>
          <w:p w14:paraId="6859F596" w14:textId="77777777" w:rsidR="008B4575" w:rsidRPr="008C30E7" w:rsidRDefault="008B4575" w:rsidP="00216F46">
            <w:pPr>
              <w:jc w:val="center"/>
              <w:rPr>
                <w:rFonts w:ascii="Aptos" w:hAnsi="Aptos" w:cs="Calibri"/>
                <w:color w:val="000000"/>
                <w:sz w:val="20"/>
                <w:szCs w:val="20"/>
              </w:rPr>
            </w:pPr>
            <w:r w:rsidRPr="008C30E7">
              <w:rPr>
                <w:rFonts w:ascii="Aptos" w:hAnsi="Aptos"/>
              </w:rPr>
              <w:t>65.362,50</w:t>
            </w:r>
          </w:p>
        </w:tc>
      </w:tr>
      <w:tr w:rsidR="008B4575" w:rsidRPr="005074C4" w14:paraId="4C30A78F" w14:textId="77777777" w:rsidTr="00216F46">
        <w:trPr>
          <w:trHeight w:val="1122"/>
          <w:jc w:val="center"/>
        </w:trPr>
        <w:tc>
          <w:tcPr>
            <w:tcW w:w="426" w:type="dxa"/>
            <w:tcBorders>
              <w:top w:val="single" w:sz="4" w:space="0" w:color="auto"/>
              <w:left w:val="single" w:sz="4" w:space="0" w:color="auto"/>
              <w:bottom w:val="single" w:sz="4" w:space="0" w:color="auto"/>
              <w:right w:val="single" w:sz="4" w:space="0" w:color="auto"/>
            </w:tcBorders>
            <w:vAlign w:val="center"/>
          </w:tcPr>
          <w:p w14:paraId="5A8D1CAB" w14:textId="77777777" w:rsidR="008B4575" w:rsidRPr="008C30E7" w:rsidRDefault="008B4575" w:rsidP="00216F46">
            <w:pPr>
              <w:jc w:val="right"/>
              <w:rPr>
                <w:rFonts w:ascii="Aptos" w:hAnsi="Aptos" w:cs="Calibri"/>
                <w:spacing w:val="-8"/>
                <w:sz w:val="20"/>
                <w:szCs w:val="20"/>
              </w:rPr>
            </w:pPr>
            <w:r w:rsidRPr="008C30E7">
              <w:rPr>
                <w:rFonts w:ascii="Aptos" w:hAnsi="Aptos" w:cs="Calibri"/>
                <w:spacing w:val="-8"/>
                <w:sz w:val="20"/>
                <w:szCs w:val="20"/>
              </w:rPr>
              <w:lastRenderedPageBreak/>
              <w:t>10</w:t>
            </w:r>
          </w:p>
        </w:tc>
        <w:tc>
          <w:tcPr>
            <w:tcW w:w="2693" w:type="dxa"/>
            <w:tcBorders>
              <w:top w:val="single" w:sz="4" w:space="0" w:color="auto"/>
              <w:left w:val="single" w:sz="4" w:space="0" w:color="auto"/>
              <w:bottom w:val="single" w:sz="4" w:space="0" w:color="auto"/>
              <w:right w:val="single" w:sz="4" w:space="0" w:color="auto"/>
            </w:tcBorders>
            <w:vAlign w:val="center"/>
          </w:tcPr>
          <w:p w14:paraId="7291B1A5" w14:textId="77777777" w:rsidR="008B4575" w:rsidRPr="008C30E7" w:rsidRDefault="008B4575" w:rsidP="00216F46">
            <w:pPr>
              <w:rPr>
                <w:rFonts w:ascii="Aptos" w:hAnsi="Aptos" w:cs="Calibri"/>
                <w:color w:val="000000"/>
                <w:sz w:val="20"/>
                <w:szCs w:val="20"/>
              </w:rPr>
            </w:pPr>
            <w:r w:rsidRPr="008C30E7">
              <w:rPr>
                <w:rFonts w:ascii="Aptos" w:hAnsi="Aptos"/>
              </w:rPr>
              <w:t xml:space="preserve">Radovi na rekonstrukciji nerazvrstane ceste  Gorički put - NC 4-156 u Vinogradima Ludbreškim. Radovi započeti krajem 2024., a </w:t>
            </w:r>
            <w:r w:rsidRPr="008C30E7">
              <w:rPr>
                <w:rFonts w:ascii="Aptos" w:hAnsi="Aptos"/>
                <w:u w:val="single"/>
              </w:rPr>
              <w:t>završeni u 2025.g.</w:t>
            </w:r>
          </w:p>
        </w:tc>
        <w:tc>
          <w:tcPr>
            <w:tcW w:w="1276" w:type="dxa"/>
            <w:tcBorders>
              <w:top w:val="single" w:sz="4" w:space="0" w:color="auto"/>
              <w:left w:val="single" w:sz="4" w:space="0" w:color="auto"/>
              <w:bottom w:val="single" w:sz="4" w:space="0" w:color="auto"/>
              <w:right w:val="single" w:sz="4" w:space="0" w:color="auto"/>
            </w:tcBorders>
            <w:vAlign w:val="center"/>
          </w:tcPr>
          <w:p w14:paraId="5A590BDD"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7" w:type="dxa"/>
            <w:tcBorders>
              <w:top w:val="single" w:sz="4" w:space="0" w:color="auto"/>
              <w:left w:val="single" w:sz="4" w:space="0" w:color="auto"/>
              <w:bottom w:val="single" w:sz="4" w:space="0" w:color="auto"/>
              <w:right w:val="single" w:sz="4" w:space="0" w:color="auto"/>
            </w:tcBorders>
            <w:vAlign w:val="center"/>
          </w:tcPr>
          <w:p w14:paraId="2529001E"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85" w:type="dxa"/>
            <w:tcBorders>
              <w:top w:val="single" w:sz="4" w:space="0" w:color="auto"/>
              <w:left w:val="single" w:sz="4" w:space="0" w:color="auto"/>
              <w:bottom w:val="single" w:sz="4" w:space="0" w:color="auto"/>
              <w:right w:val="single" w:sz="4" w:space="0" w:color="auto"/>
            </w:tcBorders>
            <w:vAlign w:val="center"/>
          </w:tcPr>
          <w:p w14:paraId="30F648C7" w14:textId="77777777" w:rsidR="008B4575" w:rsidRPr="008C30E7" w:rsidRDefault="008B4575" w:rsidP="00216F46">
            <w:pPr>
              <w:jc w:val="center"/>
              <w:rPr>
                <w:rFonts w:ascii="Aptos" w:hAnsi="Aptos" w:cs="Calibri"/>
                <w:sz w:val="20"/>
                <w:szCs w:val="20"/>
              </w:rPr>
            </w:pPr>
            <w:r w:rsidRPr="008C30E7">
              <w:rPr>
                <w:rFonts w:ascii="Aptos" w:hAnsi="Aptos"/>
              </w:rPr>
              <w:t>60.087,50</w:t>
            </w:r>
          </w:p>
        </w:tc>
        <w:tc>
          <w:tcPr>
            <w:tcW w:w="1842" w:type="dxa"/>
            <w:tcBorders>
              <w:top w:val="single" w:sz="4" w:space="0" w:color="auto"/>
              <w:left w:val="single" w:sz="4" w:space="0" w:color="auto"/>
              <w:bottom w:val="single" w:sz="4" w:space="0" w:color="auto"/>
              <w:right w:val="single" w:sz="4" w:space="0" w:color="auto"/>
            </w:tcBorders>
            <w:vAlign w:val="center"/>
          </w:tcPr>
          <w:p w14:paraId="7352D7E0" w14:textId="77777777" w:rsidR="008B4575" w:rsidRPr="008C30E7" w:rsidRDefault="008B4575" w:rsidP="00216F46">
            <w:pPr>
              <w:jc w:val="center"/>
              <w:rPr>
                <w:rFonts w:ascii="Aptos" w:hAnsi="Aptos" w:cs="Calibri"/>
                <w:color w:val="000000"/>
                <w:sz w:val="20"/>
                <w:szCs w:val="20"/>
              </w:rPr>
            </w:pPr>
            <w:r w:rsidRPr="008C30E7">
              <w:rPr>
                <w:rFonts w:ascii="Aptos" w:hAnsi="Aptos"/>
              </w:rPr>
              <w:t>60.087,50</w:t>
            </w:r>
          </w:p>
        </w:tc>
      </w:tr>
      <w:tr w:rsidR="008B4575" w:rsidRPr="005074C4" w14:paraId="14B4B381" w14:textId="77777777" w:rsidTr="00216F46">
        <w:trPr>
          <w:trHeight w:val="562"/>
          <w:jc w:val="center"/>
        </w:trPr>
        <w:tc>
          <w:tcPr>
            <w:tcW w:w="4395"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0198E41B" w14:textId="77777777" w:rsidR="008B4575" w:rsidRPr="008C30E7" w:rsidRDefault="008B4575" w:rsidP="00216F46">
            <w:pPr>
              <w:rPr>
                <w:rFonts w:ascii="Aptos" w:hAnsi="Aptos" w:cstheme="minorHAnsi"/>
                <w:b/>
                <w:bCs/>
              </w:rPr>
            </w:pPr>
            <w:bookmarkStart w:id="3" w:name="_Hlk167713165"/>
            <w:r w:rsidRPr="008C30E7">
              <w:rPr>
                <w:rFonts w:ascii="Aptos" w:hAnsi="Aptos" w:cs="Calibri"/>
                <w:b/>
                <w:bCs/>
              </w:rPr>
              <w:t>UKUPNO GRAĐENJE CESTA (PLAN):</w:t>
            </w:r>
          </w:p>
        </w:tc>
        <w:tc>
          <w:tcPr>
            <w:tcW w:w="1417" w:type="dxa"/>
            <w:tcBorders>
              <w:top w:val="single" w:sz="4" w:space="0" w:color="auto"/>
              <w:left w:val="single" w:sz="4" w:space="0" w:color="auto"/>
              <w:bottom w:val="single" w:sz="4" w:space="0" w:color="auto"/>
              <w:right w:val="single" w:sz="4" w:space="0" w:color="auto"/>
            </w:tcBorders>
            <w:shd w:val="clear" w:color="000000" w:fill="D9D9D9"/>
            <w:vAlign w:val="center"/>
          </w:tcPr>
          <w:p w14:paraId="61739A67" w14:textId="77777777" w:rsidR="008B4575" w:rsidRPr="009A4741" w:rsidRDefault="008B4575" w:rsidP="00216F46">
            <w:pPr>
              <w:jc w:val="center"/>
              <w:rPr>
                <w:rFonts w:ascii="Aptos" w:hAnsi="Aptos" w:cs="Calibri"/>
                <w:b/>
                <w:bCs/>
                <w:color w:val="000000" w:themeColor="text1"/>
              </w:rPr>
            </w:pPr>
            <w:r w:rsidRPr="009A4741">
              <w:rPr>
                <w:rFonts w:ascii="Aptos" w:hAnsi="Aptos" w:cs="Calibri"/>
                <w:b/>
                <w:bCs/>
                <w:color w:val="000000" w:themeColor="text1"/>
              </w:rPr>
              <w:t>55.624,69</w:t>
            </w:r>
          </w:p>
        </w:tc>
        <w:tc>
          <w:tcPr>
            <w:tcW w:w="1985" w:type="dxa"/>
            <w:tcBorders>
              <w:top w:val="single" w:sz="4" w:space="0" w:color="auto"/>
              <w:left w:val="nil"/>
              <w:bottom w:val="single" w:sz="4" w:space="0" w:color="auto"/>
              <w:right w:val="single" w:sz="4" w:space="0" w:color="auto"/>
            </w:tcBorders>
            <w:shd w:val="clear" w:color="000000" w:fill="D9D9D9"/>
            <w:vAlign w:val="center"/>
          </w:tcPr>
          <w:p w14:paraId="2AF73CE8" w14:textId="77777777" w:rsidR="008B4575" w:rsidRPr="009A4741" w:rsidRDefault="008B4575" w:rsidP="00216F46">
            <w:pPr>
              <w:jc w:val="center"/>
              <w:rPr>
                <w:rFonts w:ascii="Aptos" w:hAnsi="Aptos" w:cs="Calibri"/>
                <w:b/>
                <w:bCs/>
                <w:color w:val="000000" w:themeColor="text1"/>
              </w:rPr>
            </w:pPr>
            <w:r w:rsidRPr="009A4741">
              <w:rPr>
                <w:rFonts w:ascii="Aptos" w:hAnsi="Aptos" w:cs="Calibri"/>
                <w:b/>
                <w:bCs/>
                <w:color w:val="000000" w:themeColor="text1"/>
              </w:rPr>
              <w:t>199.494,89</w:t>
            </w:r>
          </w:p>
        </w:tc>
        <w:tc>
          <w:tcPr>
            <w:tcW w:w="1842" w:type="dxa"/>
            <w:tcBorders>
              <w:top w:val="single" w:sz="4" w:space="0" w:color="auto"/>
              <w:left w:val="nil"/>
              <w:bottom w:val="single" w:sz="4" w:space="0" w:color="auto"/>
              <w:right w:val="single" w:sz="4" w:space="0" w:color="auto"/>
            </w:tcBorders>
            <w:shd w:val="clear" w:color="000000" w:fill="D9D9D9"/>
            <w:vAlign w:val="center"/>
          </w:tcPr>
          <w:p w14:paraId="69E86D44" w14:textId="77777777" w:rsidR="008B4575" w:rsidRPr="009A4741" w:rsidRDefault="008B4575" w:rsidP="00216F46">
            <w:pPr>
              <w:jc w:val="center"/>
              <w:rPr>
                <w:rFonts w:ascii="Aptos" w:hAnsi="Aptos" w:cs="Calibri"/>
                <w:b/>
                <w:bCs/>
                <w:color w:val="000000" w:themeColor="text1"/>
              </w:rPr>
            </w:pPr>
            <w:r w:rsidRPr="009A4741">
              <w:rPr>
                <w:rFonts w:ascii="Aptos" w:hAnsi="Aptos" w:cs="Arial"/>
                <w:b/>
                <w:bCs/>
                <w:color w:val="000000" w:themeColor="text1"/>
              </w:rPr>
              <w:t>255.119,58</w:t>
            </w:r>
          </w:p>
        </w:tc>
      </w:tr>
      <w:bookmarkEnd w:id="3"/>
      <w:tr w:rsidR="008B4575" w:rsidRPr="005074C4" w14:paraId="3DD0CF7D" w14:textId="77777777" w:rsidTr="00216F46">
        <w:trPr>
          <w:trHeight w:val="562"/>
          <w:jc w:val="center"/>
        </w:trPr>
        <w:tc>
          <w:tcPr>
            <w:tcW w:w="439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357219E" w14:textId="77777777" w:rsidR="008B4575" w:rsidRPr="008C30E7" w:rsidRDefault="008B4575" w:rsidP="00216F46">
            <w:pPr>
              <w:rPr>
                <w:rFonts w:ascii="Aptos" w:hAnsi="Aptos" w:cs="Calibri"/>
                <w:b/>
                <w:bCs/>
              </w:rPr>
            </w:pPr>
            <w:r w:rsidRPr="008C30E7">
              <w:rPr>
                <w:rFonts w:ascii="Aptos" w:hAnsi="Aptos" w:cs="Calibri"/>
                <w:b/>
                <w:bCs/>
              </w:rPr>
              <w:t>UKUPNO GRAĐENJE CESTA (IZVRŠENJE):</w:t>
            </w: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B1AEB8" w14:textId="77777777" w:rsidR="008B4575" w:rsidRPr="008C30E7" w:rsidRDefault="008B4575" w:rsidP="00216F46">
            <w:pPr>
              <w:jc w:val="center"/>
              <w:rPr>
                <w:rFonts w:ascii="Aptos" w:hAnsi="Aptos" w:cs="Calibri"/>
                <w:b/>
                <w:bCs/>
                <w:color w:val="FF0000"/>
              </w:rPr>
            </w:pPr>
            <w:r w:rsidRPr="008C30E7">
              <w:rPr>
                <w:rFonts w:ascii="Aptos" w:hAnsi="Aptos"/>
                <w:b/>
                <w:bCs/>
              </w:rPr>
              <w:t>55.624,69</w:t>
            </w:r>
          </w:p>
        </w:tc>
        <w:tc>
          <w:tcPr>
            <w:tcW w:w="1985"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6B88C0A7" w14:textId="77777777" w:rsidR="008B4575" w:rsidRPr="008C30E7" w:rsidRDefault="008B4575" w:rsidP="00216F46">
            <w:pPr>
              <w:jc w:val="center"/>
              <w:rPr>
                <w:rFonts w:ascii="Aptos" w:hAnsi="Aptos" w:cs="Calibri"/>
                <w:b/>
                <w:bCs/>
                <w:color w:val="FF0000"/>
              </w:rPr>
            </w:pPr>
            <w:r w:rsidRPr="008C30E7">
              <w:rPr>
                <w:rFonts w:ascii="Aptos" w:hAnsi="Aptos"/>
                <w:b/>
                <w:bCs/>
              </w:rPr>
              <w:t>324.944,89</w:t>
            </w:r>
          </w:p>
        </w:tc>
        <w:tc>
          <w:tcPr>
            <w:tcW w:w="1842"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7853B196" w14:textId="77777777" w:rsidR="008B4575" w:rsidRPr="008C30E7" w:rsidRDefault="008B4575" w:rsidP="00216F46">
            <w:pPr>
              <w:jc w:val="center"/>
              <w:rPr>
                <w:rFonts w:ascii="Aptos" w:hAnsi="Aptos" w:cs="Calibri"/>
                <w:b/>
                <w:bCs/>
                <w:color w:val="FF0000"/>
              </w:rPr>
            </w:pPr>
            <w:r w:rsidRPr="008C30E7">
              <w:rPr>
                <w:rFonts w:ascii="Aptos" w:hAnsi="Aptos"/>
                <w:b/>
                <w:bCs/>
              </w:rPr>
              <w:t>380.569,58</w:t>
            </w:r>
          </w:p>
        </w:tc>
      </w:tr>
    </w:tbl>
    <w:p w14:paraId="16113329" w14:textId="77777777" w:rsidR="008B4575" w:rsidRDefault="008B4575">
      <w:pPr>
        <w:rPr>
          <w:b/>
        </w:rPr>
      </w:pPr>
    </w:p>
    <w:p w14:paraId="0172467A" w14:textId="77777777" w:rsidR="008B4575" w:rsidRDefault="008B4575">
      <w:pPr>
        <w:rPr>
          <w:b/>
        </w:rPr>
      </w:pPr>
    </w:p>
    <w:tbl>
      <w:tblPr>
        <w:tblW w:w="9640" w:type="dxa"/>
        <w:jc w:val="center"/>
        <w:tblLayout w:type="fixed"/>
        <w:tblLook w:val="04A0" w:firstRow="1" w:lastRow="0" w:firstColumn="1" w:lastColumn="0" w:noHBand="0" w:noVBand="1"/>
      </w:tblPr>
      <w:tblGrid>
        <w:gridCol w:w="426"/>
        <w:gridCol w:w="2693"/>
        <w:gridCol w:w="1276"/>
        <w:gridCol w:w="1418"/>
        <w:gridCol w:w="1984"/>
        <w:gridCol w:w="1843"/>
      </w:tblGrid>
      <w:tr w:rsidR="008B4575" w:rsidRPr="008C30E7" w14:paraId="36F84376" w14:textId="77777777" w:rsidTr="00216F46">
        <w:trPr>
          <w:trHeight w:val="345"/>
          <w:jc w:val="center"/>
        </w:trPr>
        <w:tc>
          <w:tcPr>
            <w:tcW w:w="9640"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79129AB" w14:textId="77777777" w:rsidR="008B4575" w:rsidRPr="008C30E7" w:rsidRDefault="008B4575" w:rsidP="00216F46">
            <w:pPr>
              <w:jc w:val="center"/>
              <w:rPr>
                <w:rFonts w:ascii="Aptos" w:hAnsi="Aptos" w:cstheme="minorHAnsi"/>
                <w:b/>
                <w:bCs/>
              </w:rPr>
            </w:pPr>
            <w:bookmarkStart w:id="4" w:name="_Hlk91002141"/>
            <w:r w:rsidRPr="008C30E7">
              <w:rPr>
                <w:rFonts w:ascii="Aptos" w:hAnsi="Aptos" w:cs="Calibri"/>
                <w:b/>
                <w:bCs/>
              </w:rPr>
              <w:t>2. JAVNE PROMETNE POVRŠINE NA KOJIMA NIJE DOPUŠTEN PROMET MOTORNIM VOZILIMA</w:t>
            </w:r>
          </w:p>
        </w:tc>
      </w:tr>
      <w:tr w:rsidR="008B4575" w:rsidRPr="008C30E7" w14:paraId="57B2F9BF" w14:textId="77777777" w:rsidTr="00216F46">
        <w:trPr>
          <w:trHeight w:val="1058"/>
          <w:jc w:val="center"/>
        </w:trPr>
        <w:tc>
          <w:tcPr>
            <w:tcW w:w="426" w:type="dxa"/>
            <w:tcBorders>
              <w:top w:val="nil"/>
              <w:left w:val="single" w:sz="4" w:space="0" w:color="auto"/>
              <w:bottom w:val="single" w:sz="4" w:space="0" w:color="auto"/>
              <w:right w:val="single" w:sz="4" w:space="0" w:color="auto"/>
            </w:tcBorders>
            <w:vAlign w:val="center"/>
            <w:hideMark/>
          </w:tcPr>
          <w:p w14:paraId="6D40E480" w14:textId="77777777" w:rsidR="008B4575" w:rsidRPr="008B4575" w:rsidRDefault="008B4575" w:rsidP="00216F46">
            <w:pPr>
              <w:rPr>
                <w:rFonts w:ascii="Aptos" w:hAnsi="Aptos" w:cs="Calibri"/>
                <w:b/>
                <w:bCs/>
                <w:spacing w:val="-12"/>
                <w:sz w:val="18"/>
                <w:szCs w:val="18"/>
              </w:rPr>
            </w:pPr>
            <w:r w:rsidRPr="008B4575">
              <w:rPr>
                <w:rFonts w:ascii="Aptos" w:hAnsi="Aptos" w:cs="Calibri"/>
                <w:b/>
                <w:bCs/>
                <w:spacing w:val="-12"/>
                <w:sz w:val="18"/>
                <w:szCs w:val="18"/>
              </w:rPr>
              <w:t>Rb</w:t>
            </w:r>
          </w:p>
        </w:tc>
        <w:tc>
          <w:tcPr>
            <w:tcW w:w="2693" w:type="dxa"/>
            <w:tcBorders>
              <w:top w:val="nil"/>
              <w:left w:val="nil"/>
              <w:bottom w:val="single" w:sz="4" w:space="0" w:color="auto"/>
              <w:right w:val="single" w:sz="4" w:space="0" w:color="auto"/>
            </w:tcBorders>
            <w:vAlign w:val="center"/>
            <w:hideMark/>
          </w:tcPr>
          <w:p w14:paraId="6D8AEC25"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OPIS GRAĐEVINE KOMUNALNE INFRASTRUKTURE (RADOVI I USLUGE)</w:t>
            </w:r>
          </w:p>
        </w:tc>
        <w:tc>
          <w:tcPr>
            <w:tcW w:w="1276" w:type="dxa"/>
            <w:tcBorders>
              <w:top w:val="nil"/>
              <w:left w:val="nil"/>
              <w:bottom w:val="single" w:sz="4" w:space="0" w:color="auto"/>
              <w:right w:val="single" w:sz="4" w:space="0" w:color="auto"/>
            </w:tcBorders>
            <w:vAlign w:val="center"/>
            <w:hideMark/>
          </w:tcPr>
          <w:p w14:paraId="05924C25" w14:textId="77777777" w:rsidR="008B4575" w:rsidRPr="008C30E7" w:rsidRDefault="008B4575" w:rsidP="00216F46">
            <w:pPr>
              <w:jc w:val="center"/>
              <w:rPr>
                <w:rFonts w:ascii="Aptos" w:hAnsi="Aptos" w:cs="Calibri"/>
                <w:b/>
                <w:bCs/>
                <w:sz w:val="20"/>
                <w:szCs w:val="20"/>
              </w:rPr>
            </w:pPr>
            <w:r w:rsidRPr="008C30E7">
              <w:rPr>
                <w:rFonts w:ascii="Aptos" w:hAnsi="Aptos" w:cs="Calibri"/>
                <w:b/>
                <w:bCs/>
                <w:spacing w:val="-8"/>
                <w:sz w:val="20"/>
              </w:rPr>
              <w:t xml:space="preserve"> Izvor financiranja iz drugih izvora</w:t>
            </w:r>
          </w:p>
        </w:tc>
        <w:tc>
          <w:tcPr>
            <w:tcW w:w="1418" w:type="dxa"/>
            <w:tcBorders>
              <w:top w:val="nil"/>
              <w:left w:val="nil"/>
              <w:bottom w:val="single" w:sz="4" w:space="0" w:color="auto"/>
              <w:right w:val="single" w:sz="4" w:space="0" w:color="auto"/>
            </w:tcBorders>
            <w:vAlign w:val="center"/>
            <w:hideMark/>
          </w:tcPr>
          <w:p w14:paraId="587FCEED"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financiranja iz drugih izvora u EUR</w:t>
            </w:r>
          </w:p>
        </w:tc>
        <w:tc>
          <w:tcPr>
            <w:tcW w:w="1984" w:type="dxa"/>
            <w:tcBorders>
              <w:top w:val="nil"/>
              <w:left w:val="nil"/>
              <w:bottom w:val="single" w:sz="4" w:space="0" w:color="auto"/>
              <w:right w:val="nil"/>
            </w:tcBorders>
            <w:vAlign w:val="center"/>
            <w:hideMark/>
          </w:tcPr>
          <w:p w14:paraId="3A324FBC"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Planirani iznos financiranja (proračun i dr. izvori) u EUR</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3729BFE1"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IZVRŠENJA UKUPNO EUR:</w:t>
            </w:r>
          </w:p>
        </w:tc>
      </w:tr>
      <w:tr w:rsidR="008B4575" w:rsidRPr="008C30E7" w14:paraId="7E51853D" w14:textId="77777777" w:rsidTr="00216F46">
        <w:trPr>
          <w:trHeight w:val="1529"/>
          <w:jc w:val="center"/>
        </w:trPr>
        <w:tc>
          <w:tcPr>
            <w:tcW w:w="426" w:type="dxa"/>
            <w:tcBorders>
              <w:top w:val="single" w:sz="4" w:space="0" w:color="auto"/>
              <w:left w:val="single" w:sz="4" w:space="0" w:color="auto"/>
              <w:bottom w:val="single" w:sz="4" w:space="0" w:color="auto"/>
              <w:right w:val="single" w:sz="4" w:space="0" w:color="auto"/>
            </w:tcBorders>
            <w:vAlign w:val="center"/>
            <w:hideMark/>
          </w:tcPr>
          <w:p w14:paraId="0823FA85" w14:textId="77777777" w:rsidR="008B4575" w:rsidRPr="008C30E7" w:rsidRDefault="008B4575" w:rsidP="00216F46">
            <w:pPr>
              <w:jc w:val="right"/>
              <w:rPr>
                <w:rFonts w:ascii="Aptos" w:hAnsi="Aptos" w:cs="Calibri"/>
              </w:rPr>
            </w:pPr>
            <w:r w:rsidRPr="008C30E7">
              <w:rPr>
                <w:rFonts w:ascii="Aptos" w:hAnsi="Aptos" w:cs="Calibri"/>
              </w:rPr>
              <w:t>1.</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74E6388" w14:textId="77777777" w:rsidR="008B4575" w:rsidRPr="008C30E7" w:rsidRDefault="008B4575" w:rsidP="00216F46">
            <w:pPr>
              <w:rPr>
                <w:rFonts w:ascii="Aptos" w:hAnsi="Aptos" w:cs="Calibri"/>
              </w:rPr>
            </w:pPr>
            <w:r w:rsidRPr="008C30E7">
              <w:rPr>
                <w:rFonts w:ascii="Aptos" w:hAnsi="Aptos"/>
              </w:rPr>
              <w:t>Nabava pametnih sustava za brojanje prometa i mjerenje brzine i IP video nadzora za potrebe Grada Ludbrega sa uslugom montaže i obuke za rad</w:t>
            </w:r>
          </w:p>
        </w:tc>
        <w:tc>
          <w:tcPr>
            <w:tcW w:w="1276" w:type="dxa"/>
            <w:tcBorders>
              <w:top w:val="single" w:sz="4" w:space="0" w:color="auto"/>
              <w:left w:val="nil"/>
              <w:bottom w:val="single" w:sz="4" w:space="0" w:color="auto"/>
              <w:right w:val="single" w:sz="4" w:space="0" w:color="auto"/>
            </w:tcBorders>
            <w:vAlign w:val="center"/>
          </w:tcPr>
          <w:p w14:paraId="454D407B" w14:textId="77777777" w:rsidR="008B4575" w:rsidRPr="008C30E7" w:rsidRDefault="008B4575" w:rsidP="00216F46">
            <w:pPr>
              <w:jc w:val="center"/>
              <w:rPr>
                <w:rFonts w:ascii="Aptos" w:hAnsi="Aptos" w:cs="Calibri"/>
                <w:color w:val="000000"/>
              </w:rPr>
            </w:pPr>
            <w:r w:rsidRPr="008C30E7">
              <w:rPr>
                <w:rFonts w:ascii="Aptos" w:hAnsi="Aptos"/>
              </w:rPr>
              <w:t>/</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FAF93FD" w14:textId="77777777" w:rsidR="008B4575" w:rsidRPr="008C30E7" w:rsidRDefault="008B4575" w:rsidP="00216F46">
            <w:pPr>
              <w:jc w:val="center"/>
              <w:rPr>
                <w:rFonts w:ascii="Aptos" w:hAnsi="Aptos" w:cs="Calibri"/>
              </w:rPr>
            </w:pPr>
            <w:r w:rsidRPr="008C30E7">
              <w:rPr>
                <w:rFonts w:ascii="Aptos" w:hAnsi="Aptos"/>
              </w:rPr>
              <w:t>0,00</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4DCD1A90" w14:textId="77777777" w:rsidR="008B4575" w:rsidRPr="008C30E7" w:rsidRDefault="008B4575" w:rsidP="00216F46">
            <w:pPr>
              <w:jc w:val="center"/>
              <w:rPr>
                <w:rFonts w:ascii="Aptos" w:hAnsi="Aptos" w:cs="Calibri"/>
              </w:rPr>
            </w:pPr>
            <w:r w:rsidRPr="008C30E7">
              <w:rPr>
                <w:rFonts w:ascii="Aptos" w:hAnsi="Aptos"/>
              </w:rPr>
              <w:t>23.702,50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5080F55B" w14:textId="77777777" w:rsidR="008B4575" w:rsidRPr="008C30E7" w:rsidRDefault="008B4575" w:rsidP="00216F46">
            <w:pPr>
              <w:jc w:val="center"/>
              <w:rPr>
                <w:rFonts w:ascii="Aptos" w:hAnsi="Aptos" w:cs="Calibri"/>
              </w:rPr>
            </w:pPr>
            <w:r w:rsidRPr="008C30E7">
              <w:rPr>
                <w:rFonts w:ascii="Aptos" w:hAnsi="Aptos"/>
              </w:rPr>
              <w:t>23.702,50</w:t>
            </w:r>
          </w:p>
        </w:tc>
      </w:tr>
      <w:tr w:rsidR="008B4575" w:rsidRPr="008C30E7" w14:paraId="56BC07C4" w14:textId="77777777" w:rsidTr="00216F46">
        <w:trPr>
          <w:trHeight w:val="70"/>
          <w:jc w:val="center"/>
        </w:trPr>
        <w:tc>
          <w:tcPr>
            <w:tcW w:w="4395" w:type="dxa"/>
            <w:gridSpan w:val="3"/>
            <w:tcBorders>
              <w:top w:val="single" w:sz="4" w:space="0" w:color="auto"/>
              <w:left w:val="single" w:sz="4" w:space="0" w:color="auto"/>
              <w:bottom w:val="single" w:sz="4" w:space="0" w:color="auto"/>
              <w:right w:val="single" w:sz="4" w:space="0" w:color="auto"/>
            </w:tcBorders>
            <w:shd w:val="clear" w:color="000000" w:fill="D9D9D9"/>
            <w:vAlign w:val="center"/>
          </w:tcPr>
          <w:p w14:paraId="1871658E" w14:textId="77777777" w:rsidR="008B4575" w:rsidRPr="008C30E7" w:rsidRDefault="008B4575" w:rsidP="00216F46">
            <w:pPr>
              <w:rPr>
                <w:rFonts w:ascii="Aptos" w:hAnsi="Aptos" w:cs="Calibri"/>
                <w:b/>
                <w:bCs/>
              </w:rPr>
            </w:pPr>
            <w:bookmarkStart w:id="5" w:name="_Hlk167713181"/>
            <w:r w:rsidRPr="008C30E7">
              <w:rPr>
                <w:rFonts w:ascii="Aptos" w:hAnsi="Aptos" w:cs="Calibri"/>
                <w:b/>
                <w:bCs/>
              </w:rPr>
              <w:t>UKUPNO GRAĐENJE JAVNIH PROMETNIH POVRŠINA (PLAN):</w:t>
            </w:r>
          </w:p>
        </w:tc>
        <w:tc>
          <w:tcPr>
            <w:tcW w:w="141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151BDBE" w14:textId="77777777" w:rsidR="008B4575" w:rsidRPr="008C30E7" w:rsidRDefault="008B4575" w:rsidP="00216F46">
            <w:pPr>
              <w:jc w:val="center"/>
              <w:rPr>
                <w:rFonts w:ascii="Aptos" w:hAnsi="Aptos" w:cs="Calibri"/>
                <w:b/>
                <w:bCs/>
              </w:rPr>
            </w:pPr>
            <w:r w:rsidRPr="008C30E7">
              <w:rPr>
                <w:rFonts w:ascii="Aptos" w:hAnsi="Aptos"/>
                <w:b/>
                <w:bCs/>
              </w:rPr>
              <w:t>0,00</w:t>
            </w:r>
          </w:p>
        </w:tc>
        <w:tc>
          <w:tcPr>
            <w:tcW w:w="19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7E914F7" w14:textId="77777777" w:rsidR="008B4575" w:rsidRPr="008C30E7" w:rsidRDefault="008B4575" w:rsidP="00216F46">
            <w:pPr>
              <w:jc w:val="center"/>
              <w:rPr>
                <w:rFonts w:ascii="Aptos" w:hAnsi="Aptos" w:cs="Calibri"/>
                <w:b/>
                <w:bCs/>
              </w:rPr>
            </w:pPr>
            <w:r w:rsidRPr="008C30E7">
              <w:rPr>
                <w:rFonts w:ascii="Aptos" w:hAnsi="Aptos"/>
                <w:b/>
                <w:bCs/>
              </w:rPr>
              <w:t>23.702,50</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3D613A2" w14:textId="77777777" w:rsidR="008B4575" w:rsidRPr="008C30E7" w:rsidRDefault="008B4575" w:rsidP="00216F46">
            <w:pPr>
              <w:jc w:val="center"/>
              <w:rPr>
                <w:rFonts w:ascii="Aptos" w:hAnsi="Aptos" w:cs="Calibri"/>
                <w:b/>
                <w:bCs/>
              </w:rPr>
            </w:pPr>
            <w:r w:rsidRPr="008C30E7">
              <w:rPr>
                <w:rFonts w:ascii="Aptos" w:hAnsi="Aptos"/>
                <w:b/>
                <w:bCs/>
              </w:rPr>
              <w:t>23.702,50</w:t>
            </w:r>
          </w:p>
        </w:tc>
      </w:tr>
      <w:bookmarkEnd w:id="5"/>
      <w:tr w:rsidR="008B4575" w:rsidRPr="008C30E7" w14:paraId="32C952C7" w14:textId="77777777" w:rsidTr="00216F46">
        <w:trPr>
          <w:trHeight w:val="70"/>
          <w:jc w:val="center"/>
        </w:trPr>
        <w:tc>
          <w:tcPr>
            <w:tcW w:w="439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82C2D9" w14:textId="77777777" w:rsidR="008B4575" w:rsidRPr="008C30E7" w:rsidRDefault="008B4575" w:rsidP="00216F46">
            <w:pPr>
              <w:rPr>
                <w:rFonts w:ascii="Aptos" w:hAnsi="Aptos" w:cs="Calibri"/>
                <w:b/>
                <w:bCs/>
              </w:rPr>
            </w:pPr>
            <w:r w:rsidRPr="008C30E7">
              <w:rPr>
                <w:rFonts w:ascii="Aptos" w:hAnsi="Aptos" w:cs="Calibri"/>
                <w:b/>
                <w:bCs/>
              </w:rPr>
              <w:t>UKUPNO GRAĐENJE JAVNIH PROMETNIH POVRŠINA (IZVRŠENJE):</w:t>
            </w:r>
          </w:p>
        </w:tc>
        <w:tc>
          <w:tcPr>
            <w:tcW w:w="1418"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6179ADBC" w14:textId="77777777" w:rsidR="008B4575" w:rsidRPr="008C30E7" w:rsidRDefault="008B4575" w:rsidP="00216F46">
            <w:pPr>
              <w:jc w:val="center"/>
              <w:rPr>
                <w:rFonts w:ascii="Aptos" w:hAnsi="Aptos" w:cs="Calibri"/>
                <w:b/>
                <w:bCs/>
              </w:rPr>
            </w:pPr>
            <w:r w:rsidRPr="008C30E7">
              <w:rPr>
                <w:rFonts w:ascii="Aptos" w:hAnsi="Aptos"/>
                <w:b/>
                <w:bCs/>
              </w:rPr>
              <w:t>0,00</w:t>
            </w:r>
          </w:p>
        </w:tc>
        <w:tc>
          <w:tcPr>
            <w:tcW w:w="1984"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140AFA43" w14:textId="77777777" w:rsidR="008B4575" w:rsidRPr="008C30E7" w:rsidRDefault="008B4575" w:rsidP="00216F46">
            <w:pPr>
              <w:jc w:val="center"/>
              <w:rPr>
                <w:rFonts w:ascii="Aptos" w:hAnsi="Aptos" w:cs="Calibri"/>
                <w:b/>
                <w:bCs/>
              </w:rPr>
            </w:pPr>
            <w:r w:rsidRPr="008C30E7">
              <w:rPr>
                <w:rFonts w:ascii="Aptos" w:hAnsi="Aptos"/>
                <w:b/>
                <w:bCs/>
              </w:rPr>
              <w:t>23.702,50</w:t>
            </w: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042FA493" w14:textId="77777777" w:rsidR="008B4575" w:rsidRPr="008C30E7" w:rsidRDefault="008B4575" w:rsidP="00216F46">
            <w:pPr>
              <w:jc w:val="center"/>
              <w:rPr>
                <w:rFonts w:ascii="Aptos" w:hAnsi="Aptos" w:cs="Calibri"/>
                <w:b/>
                <w:bCs/>
              </w:rPr>
            </w:pPr>
            <w:r w:rsidRPr="008C30E7">
              <w:rPr>
                <w:rFonts w:ascii="Aptos" w:hAnsi="Aptos"/>
                <w:b/>
                <w:bCs/>
              </w:rPr>
              <w:t>23.702,50</w:t>
            </w:r>
          </w:p>
        </w:tc>
      </w:tr>
      <w:bookmarkEnd w:id="4"/>
    </w:tbl>
    <w:p w14:paraId="4704A094" w14:textId="77777777" w:rsidR="008B4575" w:rsidRDefault="008B4575">
      <w:pPr>
        <w:rPr>
          <w:b/>
        </w:rPr>
      </w:pPr>
    </w:p>
    <w:p w14:paraId="548AAE92" w14:textId="77777777" w:rsidR="008B4C9C" w:rsidRDefault="008B4C9C">
      <w:pPr>
        <w:rPr>
          <w:b/>
        </w:rPr>
      </w:pPr>
    </w:p>
    <w:p w14:paraId="742CB31C" w14:textId="77777777" w:rsidR="008B4C9C" w:rsidRDefault="008B4C9C">
      <w:pPr>
        <w:rPr>
          <w:b/>
        </w:rPr>
      </w:pPr>
    </w:p>
    <w:tbl>
      <w:tblPr>
        <w:tblW w:w="9640" w:type="dxa"/>
        <w:jc w:val="center"/>
        <w:tblLayout w:type="fixed"/>
        <w:tblLook w:val="04A0" w:firstRow="1" w:lastRow="0" w:firstColumn="1" w:lastColumn="0" w:noHBand="0" w:noVBand="1"/>
      </w:tblPr>
      <w:tblGrid>
        <w:gridCol w:w="426"/>
        <w:gridCol w:w="2693"/>
        <w:gridCol w:w="1276"/>
        <w:gridCol w:w="1418"/>
        <w:gridCol w:w="1984"/>
        <w:gridCol w:w="1843"/>
      </w:tblGrid>
      <w:tr w:rsidR="008B4575" w:rsidRPr="008C30E7" w14:paraId="73378715" w14:textId="77777777" w:rsidTr="00216F46">
        <w:trPr>
          <w:trHeight w:val="345"/>
          <w:jc w:val="center"/>
        </w:trPr>
        <w:tc>
          <w:tcPr>
            <w:tcW w:w="9640"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8828BBC" w14:textId="77777777" w:rsidR="008B4575" w:rsidRPr="008C30E7" w:rsidRDefault="008B4575" w:rsidP="00216F46">
            <w:pPr>
              <w:jc w:val="center"/>
              <w:rPr>
                <w:rFonts w:ascii="Aptos" w:hAnsi="Aptos" w:cstheme="minorHAnsi"/>
                <w:b/>
                <w:bCs/>
              </w:rPr>
            </w:pPr>
            <w:bookmarkStart w:id="6" w:name="_Hlk91002450"/>
            <w:r w:rsidRPr="008C30E7">
              <w:rPr>
                <w:rFonts w:ascii="Aptos" w:hAnsi="Aptos" w:cstheme="minorHAnsi"/>
                <w:b/>
                <w:bCs/>
              </w:rPr>
              <w:t>3. JAVNA PARKIRALIŠTA</w:t>
            </w:r>
          </w:p>
        </w:tc>
      </w:tr>
      <w:tr w:rsidR="008B4575" w:rsidRPr="008C30E7" w14:paraId="5AE3F47E" w14:textId="77777777" w:rsidTr="00216F46">
        <w:trPr>
          <w:trHeight w:val="1148"/>
          <w:jc w:val="center"/>
        </w:trPr>
        <w:tc>
          <w:tcPr>
            <w:tcW w:w="426" w:type="dxa"/>
            <w:tcBorders>
              <w:top w:val="single" w:sz="4" w:space="0" w:color="auto"/>
              <w:left w:val="single" w:sz="4" w:space="0" w:color="auto"/>
              <w:bottom w:val="single" w:sz="4" w:space="0" w:color="auto"/>
              <w:right w:val="single" w:sz="4" w:space="0" w:color="auto"/>
            </w:tcBorders>
            <w:vAlign w:val="center"/>
            <w:hideMark/>
          </w:tcPr>
          <w:p w14:paraId="34461E06" w14:textId="77777777" w:rsidR="008B4575" w:rsidRPr="008B4575" w:rsidRDefault="008B4575" w:rsidP="00216F46">
            <w:pPr>
              <w:jc w:val="right"/>
              <w:rPr>
                <w:rFonts w:ascii="Aptos" w:hAnsi="Aptos" w:cs="Calibri"/>
                <w:b/>
                <w:bCs/>
                <w:spacing w:val="-12"/>
                <w:sz w:val="18"/>
                <w:szCs w:val="18"/>
              </w:rPr>
            </w:pPr>
            <w:r w:rsidRPr="008B4575">
              <w:rPr>
                <w:rFonts w:ascii="Aptos" w:hAnsi="Aptos" w:cs="Calibri"/>
                <w:b/>
                <w:bCs/>
                <w:spacing w:val="-12"/>
                <w:sz w:val="18"/>
                <w:szCs w:val="18"/>
              </w:rPr>
              <w:t>Rb</w:t>
            </w:r>
          </w:p>
        </w:tc>
        <w:tc>
          <w:tcPr>
            <w:tcW w:w="2693" w:type="dxa"/>
            <w:tcBorders>
              <w:top w:val="single" w:sz="4" w:space="0" w:color="auto"/>
              <w:left w:val="nil"/>
              <w:bottom w:val="single" w:sz="4" w:space="0" w:color="auto"/>
              <w:right w:val="single" w:sz="4" w:space="0" w:color="auto"/>
            </w:tcBorders>
            <w:vAlign w:val="center"/>
            <w:hideMark/>
          </w:tcPr>
          <w:p w14:paraId="00FAAD84"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OPIS GRAĐEVINE KOMUNALNE INFRASTRUKTURE (RADOVI I USLUGE)</w:t>
            </w:r>
          </w:p>
        </w:tc>
        <w:tc>
          <w:tcPr>
            <w:tcW w:w="1276" w:type="dxa"/>
            <w:tcBorders>
              <w:top w:val="single" w:sz="4" w:space="0" w:color="auto"/>
              <w:left w:val="nil"/>
              <w:bottom w:val="single" w:sz="4" w:space="0" w:color="auto"/>
              <w:right w:val="single" w:sz="4" w:space="0" w:color="auto"/>
            </w:tcBorders>
            <w:vAlign w:val="center"/>
            <w:hideMark/>
          </w:tcPr>
          <w:p w14:paraId="2BDF528F" w14:textId="77777777" w:rsidR="008B4575" w:rsidRPr="008C30E7" w:rsidRDefault="008B4575" w:rsidP="00216F46">
            <w:pPr>
              <w:jc w:val="center"/>
              <w:rPr>
                <w:rFonts w:ascii="Aptos" w:hAnsi="Aptos" w:cs="Calibri"/>
                <w:b/>
                <w:bCs/>
                <w:sz w:val="20"/>
                <w:szCs w:val="20"/>
              </w:rPr>
            </w:pPr>
            <w:r w:rsidRPr="008C30E7">
              <w:rPr>
                <w:rFonts w:ascii="Aptos" w:hAnsi="Aptos" w:cs="Calibri"/>
                <w:b/>
                <w:bCs/>
                <w:spacing w:val="-8"/>
                <w:sz w:val="20"/>
              </w:rPr>
              <w:t>Izvor financiranja iz drugih izvora</w:t>
            </w:r>
          </w:p>
        </w:tc>
        <w:tc>
          <w:tcPr>
            <w:tcW w:w="1418" w:type="dxa"/>
            <w:tcBorders>
              <w:top w:val="single" w:sz="4" w:space="0" w:color="auto"/>
              <w:left w:val="nil"/>
              <w:bottom w:val="single" w:sz="4" w:space="0" w:color="auto"/>
              <w:right w:val="single" w:sz="4" w:space="0" w:color="auto"/>
            </w:tcBorders>
            <w:vAlign w:val="center"/>
            <w:hideMark/>
          </w:tcPr>
          <w:p w14:paraId="316EF4DE"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financiranja iz drugih izvora u EUR:</w:t>
            </w:r>
          </w:p>
        </w:tc>
        <w:tc>
          <w:tcPr>
            <w:tcW w:w="1984" w:type="dxa"/>
            <w:tcBorders>
              <w:top w:val="single" w:sz="4" w:space="0" w:color="auto"/>
              <w:left w:val="nil"/>
              <w:bottom w:val="single" w:sz="4" w:space="0" w:color="auto"/>
              <w:right w:val="nil"/>
            </w:tcBorders>
            <w:vAlign w:val="center"/>
            <w:hideMark/>
          </w:tcPr>
          <w:p w14:paraId="08B4C17B"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Planirani iznos financiranja (proračun i dr. izvori) u EUR</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96F38D5"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IZVRŠENJA UKUPNO u EUR:</w:t>
            </w:r>
          </w:p>
        </w:tc>
      </w:tr>
      <w:tr w:rsidR="008B4575" w:rsidRPr="008C30E7" w14:paraId="5D580B7C" w14:textId="77777777" w:rsidTr="00216F46">
        <w:trPr>
          <w:trHeight w:val="697"/>
          <w:jc w:val="center"/>
        </w:trPr>
        <w:tc>
          <w:tcPr>
            <w:tcW w:w="426" w:type="dxa"/>
            <w:tcBorders>
              <w:top w:val="single" w:sz="4" w:space="0" w:color="auto"/>
              <w:left w:val="single" w:sz="4" w:space="0" w:color="auto"/>
              <w:bottom w:val="single" w:sz="4" w:space="0" w:color="auto"/>
              <w:right w:val="single" w:sz="4" w:space="0" w:color="auto"/>
            </w:tcBorders>
            <w:vAlign w:val="center"/>
            <w:hideMark/>
          </w:tcPr>
          <w:p w14:paraId="7627754D" w14:textId="77777777" w:rsidR="008B4575" w:rsidRPr="008C30E7" w:rsidRDefault="008B4575" w:rsidP="00216F46">
            <w:pPr>
              <w:jc w:val="center"/>
              <w:rPr>
                <w:rFonts w:ascii="Aptos" w:hAnsi="Aptos" w:cs="Calibri"/>
              </w:rPr>
            </w:pPr>
            <w:r w:rsidRPr="008C30E7">
              <w:rPr>
                <w:rFonts w:ascii="Aptos" w:hAnsi="Aptos" w:cs="Calibri"/>
              </w:rPr>
              <w:t>1.</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2CC064E" w14:textId="77777777" w:rsidR="008B4575" w:rsidRPr="008C30E7" w:rsidRDefault="008B4575" w:rsidP="00216F46">
            <w:pPr>
              <w:rPr>
                <w:rFonts w:ascii="Aptos" w:hAnsi="Aptos" w:cs="Calibri"/>
                <w:spacing w:val="-8"/>
              </w:rPr>
            </w:pPr>
            <w:r w:rsidRPr="008C30E7">
              <w:rPr>
                <w:rFonts w:ascii="Aptos" w:hAnsi="Aptos"/>
              </w:rPr>
              <w:t>Uređenje parkirališta - A. Šenoe _asfaltiranje_2.faza</w:t>
            </w:r>
          </w:p>
        </w:tc>
        <w:tc>
          <w:tcPr>
            <w:tcW w:w="1276" w:type="dxa"/>
            <w:tcBorders>
              <w:top w:val="single" w:sz="4" w:space="0" w:color="auto"/>
              <w:left w:val="nil"/>
              <w:bottom w:val="single" w:sz="4" w:space="0" w:color="auto"/>
              <w:right w:val="single" w:sz="4" w:space="0" w:color="auto"/>
            </w:tcBorders>
            <w:vAlign w:val="center"/>
          </w:tcPr>
          <w:p w14:paraId="481AB793"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4401690E" w14:textId="77777777" w:rsidR="008B4575" w:rsidRPr="008C30E7" w:rsidRDefault="008B4575" w:rsidP="00216F46">
            <w:pPr>
              <w:jc w:val="center"/>
              <w:rPr>
                <w:rFonts w:ascii="Aptos" w:hAnsi="Aptos" w:cs="Calibri"/>
                <w:color w:val="000000"/>
              </w:rPr>
            </w:pPr>
            <w:r w:rsidRPr="008C30E7">
              <w:rPr>
                <w:rFonts w:ascii="Aptos" w:hAnsi="Aptos"/>
              </w:rPr>
              <w:t>0,00</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05281216" w14:textId="77777777" w:rsidR="008B4575" w:rsidRPr="008C30E7" w:rsidRDefault="008B4575" w:rsidP="00216F46">
            <w:pPr>
              <w:jc w:val="center"/>
              <w:rPr>
                <w:rFonts w:ascii="Aptos" w:hAnsi="Aptos" w:cs="Calibri"/>
                <w:color w:val="000000"/>
              </w:rPr>
            </w:pPr>
            <w:r w:rsidRPr="008C30E7">
              <w:rPr>
                <w:rFonts w:ascii="Aptos" w:hAnsi="Aptos"/>
              </w:rPr>
              <w:t>22.781,25</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D4A7ADB" w14:textId="77777777" w:rsidR="008B4575" w:rsidRPr="008C30E7" w:rsidRDefault="008B4575" w:rsidP="00216F46">
            <w:pPr>
              <w:jc w:val="center"/>
              <w:rPr>
                <w:rFonts w:ascii="Aptos" w:hAnsi="Aptos" w:cs="Calibri"/>
                <w:color w:val="000000"/>
              </w:rPr>
            </w:pPr>
            <w:r w:rsidRPr="008C30E7">
              <w:rPr>
                <w:rFonts w:ascii="Aptos" w:hAnsi="Aptos"/>
              </w:rPr>
              <w:t>22.781,25</w:t>
            </w:r>
          </w:p>
        </w:tc>
      </w:tr>
      <w:tr w:rsidR="008B4575" w:rsidRPr="008C30E7" w14:paraId="4CF22E78" w14:textId="77777777" w:rsidTr="00216F46">
        <w:trPr>
          <w:trHeight w:val="847"/>
          <w:jc w:val="center"/>
        </w:trPr>
        <w:tc>
          <w:tcPr>
            <w:tcW w:w="426" w:type="dxa"/>
            <w:tcBorders>
              <w:top w:val="single" w:sz="4" w:space="0" w:color="auto"/>
              <w:left w:val="single" w:sz="4" w:space="0" w:color="auto"/>
              <w:bottom w:val="single" w:sz="4" w:space="0" w:color="auto"/>
              <w:right w:val="single" w:sz="4" w:space="0" w:color="auto"/>
            </w:tcBorders>
            <w:vAlign w:val="center"/>
          </w:tcPr>
          <w:p w14:paraId="15BD6B7E" w14:textId="77777777" w:rsidR="008B4575" w:rsidRPr="008C30E7" w:rsidRDefault="008B4575" w:rsidP="00216F46">
            <w:pPr>
              <w:jc w:val="center"/>
              <w:rPr>
                <w:rFonts w:ascii="Aptos" w:hAnsi="Aptos" w:cs="Calibri"/>
              </w:rPr>
            </w:pPr>
            <w:r w:rsidRPr="008C30E7">
              <w:rPr>
                <w:rFonts w:ascii="Aptos" w:hAnsi="Aptos" w:cs="Calibri"/>
              </w:rPr>
              <w:t>2.</w:t>
            </w:r>
          </w:p>
        </w:tc>
        <w:tc>
          <w:tcPr>
            <w:tcW w:w="2693" w:type="dxa"/>
            <w:tcBorders>
              <w:top w:val="nil"/>
              <w:left w:val="single" w:sz="4" w:space="0" w:color="auto"/>
              <w:bottom w:val="single" w:sz="4" w:space="0" w:color="auto"/>
              <w:right w:val="single" w:sz="4" w:space="0" w:color="auto"/>
            </w:tcBorders>
            <w:shd w:val="clear" w:color="000000" w:fill="FFFFFF"/>
          </w:tcPr>
          <w:p w14:paraId="1ED17347" w14:textId="77777777" w:rsidR="008B4575" w:rsidRPr="008C30E7" w:rsidRDefault="008B4575" w:rsidP="00216F46">
            <w:pPr>
              <w:rPr>
                <w:rFonts w:ascii="Aptos" w:hAnsi="Aptos" w:cs="Calibri"/>
                <w:spacing w:val="-8"/>
              </w:rPr>
            </w:pPr>
            <w:r w:rsidRPr="008C30E7">
              <w:rPr>
                <w:rFonts w:ascii="Aptos" w:hAnsi="Aptos"/>
              </w:rPr>
              <w:t>Uređenje parkirališta - M. Krleže i M. Winter _asfaltiranje_2.faza</w:t>
            </w:r>
          </w:p>
        </w:tc>
        <w:tc>
          <w:tcPr>
            <w:tcW w:w="1276" w:type="dxa"/>
            <w:tcBorders>
              <w:top w:val="nil"/>
              <w:left w:val="nil"/>
              <w:bottom w:val="single" w:sz="4" w:space="0" w:color="auto"/>
              <w:right w:val="single" w:sz="4" w:space="0" w:color="auto"/>
            </w:tcBorders>
            <w:vAlign w:val="center"/>
          </w:tcPr>
          <w:p w14:paraId="64402E9A"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nil"/>
              <w:left w:val="nil"/>
              <w:bottom w:val="single" w:sz="4" w:space="0" w:color="auto"/>
              <w:right w:val="single" w:sz="4" w:space="0" w:color="auto"/>
            </w:tcBorders>
            <w:shd w:val="clear" w:color="000000" w:fill="FFFFFF"/>
            <w:vAlign w:val="center"/>
          </w:tcPr>
          <w:p w14:paraId="0D48B28C" w14:textId="77777777" w:rsidR="008B4575" w:rsidRPr="008C30E7" w:rsidRDefault="008B4575" w:rsidP="00216F46">
            <w:pPr>
              <w:jc w:val="center"/>
              <w:rPr>
                <w:rFonts w:ascii="Aptos" w:hAnsi="Aptos" w:cs="Calibri"/>
                <w:color w:val="000000"/>
              </w:rPr>
            </w:pPr>
            <w:r w:rsidRPr="008C30E7">
              <w:rPr>
                <w:rFonts w:ascii="Aptos" w:hAnsi="Aptos"/>
              </w:rPr>
              <w:t>0,00</w:t>
            </w:r>
          </w:p>
        </w:tc>
        <w:tc>
          <w:tcPr>
            <w:tcW w:w="1984" w:type="dxa"/>
            <w:tcBorders>
              <w:top w:val="nil"/>
              <w:left w:val="nil"/>
              <w:bottom w:val="single" w:sz="4" w:space="0" w:color="auto"/>
              <w:right w:val="single" w:sz="4" w:space="0" w:color="auto"/>
            </w:tcBorders>
            <w:shd w:val="clear" w:color="000000" w:fill="FFFFFF"/>
            <w:vAlign w:val="center"/>
          </w:tcPr>
          <w:p w14:paraId="38F66E37" w14:textId="77777777" w:rsidR="008B4575" w:rsidRPr="008C30E7" w:rsidRDefault="008B4575" w:rsidP="00216F46">
            <w:pPr>
              <w:jc w:val="center"/>
              <w:rPr>
                <w:rFonts w:ascii="Aptos" w:hAnsi="Aptos" w:cs="Calibri"/>
                <w:color w:val="000000"/>
              </w:rPr>
            </w:pPr>
            <w:r w:rsidRPr="008C30E7">
              <w:rPr>
                <w:rFonts w:ascii="Aptos" w:hAnsi="Aptos"/>
              </w:rPr>
              <w:t>15.836,91</w:t>
            </w:r>
          </w:p>
        </w:tc>
        <w:tc>
          <w:tcPr>
            <w:tcW w:w="1843" w:type="dxa"/>
            <w:tcBorders>
              <w:top w:val="nil"/>
              <w:left w:val="nil"/>
              <w:bottom w:val="single" w:sz="4" w:space="0" w:color="auto"/>
              <w:right w:val="single" w:sz="4" w:space="0" w:color="auto"/>
            </w:tcBorders>
            <w:shd w:val="clear" w:color="000000" w:fill="FFFFFF"/>
            <w:vAlign w:val="center"/>
          </w:tcPr>
          <w:p w14:paraId="60EF0726" w14:textId="77777777" w:rsidR="008B4575" w:rsidRPr="008C30E7" w:rsidRDefault="008B4575" w:rsidP="00216F46">
            <w:pPr>
              <w:jc w:val="center"/>
              <w:rPr>
                <w:rFonts w:ascii="Aptos" w:hAnsi="Aptos" w:cs="Calibri"/>
                <w:color w:val="000000"/>
              </w:rPr>
            </w:pPr>
            <w:r w:rsidRPr="008C30E7">
              <w:rPr>
                <w:rFonts w:ascii="Aptos" w:hAnsi="Aptos"/>
              </w:rPr>
              <w:t>15.836,91</w:t>
            </w:r>
          </w:p>
        </w:tc>
      </w:tr>
      <w:tr w:rsidR="008B4575" w:rsidRPr="008C30E7" w14:paraId="5045EFBD" w14:textId="77777777" w:rsidTr="00216F46">
        <w:trPr>
          <w:trHeight w:val="606"/>
          <w:jc w:val="center"/>
        </w:trPr>
        <w:tc>
          <w:tcPr>
            <w:tcW w:w="426" w:type="dxa"/>
            <w:tcBorders>
              <w:top w:val="single" w:sz="4" w:space="0" w:color="auto"/>
              <w:left w:val="single" w:sz="4" w:space="0" w:color="auto"/>
              <w:bottom w:val="single" w:sz="4" w:space="0" w:color="auto"/>
              <w:right w:val="single" w:sz="4" w:space="0" w:color="auto"/>
            </w:tcBorders>
            <w:vAlign w:val="center"/>
          </w:tcPr>
          <w:p w14:paraId="01EDA07E" w14:textId="77777777" w:rsidR="008B4575" w:rsidRPr="008C30E7" w:rsidRDefault="008B4575" w:rsidP="00216F46">
            <w:pPr>
              <w:jc w:val="center"/>
              <w:rPr>
                <w:rFonts w:ascii="Aptos" w:hAnsi="Aptos" w:cs="Calibri"/>
              </w:rPr>
            </w:pPr>
            <w:r w:rsidRPr="008C30E7">
              <w:rPr>
                <w:rFonts w:ascii="Aptos" w:hAnsi="Aptos" w:cs="Calibri"/>
              </w:rPr>
              <w:t>3.</w:t>
            </w:r>
          </w:p>
        </w:tc>
        <w:tc>
          <w:tcPr>
            <w:tcW w:w="2693" w:type="dxa"/>
            <w:tcBorders>
              <w:top w:val="nil"/>
              <w:left w:val="single" w:sz="4" w:space="0" w:color="auto"/>
              <w:bottom w:val="single" w:sz="4" w:space="0" w:color="auto"/>
              <w:right w:val="single" w:sz="4" w:space="0" w:color="auto"/>
            </w:tcBorders>
            <w:shd w:val="clear" w:color="000000" w:fill="FFFFFF"/>
          </w:tcPr>
          <w:p w14:paraId="1432AEA9" w14:textId="77777777" w:rsidR="008B4575" w:rsidRPr="008C30E7" w:rsidRDefault="008B4575" w:rsidP="00216F46">
            <w:pPr>
              <w:rPr>
                <w:rFonts w:ascii="Aptos" w:hAnsi="Aptos" w:cs="Calibri"/>
                <w:spacing w:val="-8"/>
              </w:rPr>
            </w:pPr>
            <w:r w:rsidRPr="008C30E7">
              <w:rPr>
                <w:rFonts w:ascii="Aptos" w:hAnsi="Aptos"/>
              </w:rPr>
              <w:t>Uređenje parkirališta - Kuharićeva ulica _1.faza</w:t>
            </w:r>
          </w:p>
        </w:tc>
        <w:tc>
          <w:tcPr>
            <w:tcW w:w="1276" w:type="dxa"/>
            <w:tcBorders>
              <w:top w:val="nil"/>
              <w:left w:val="nil"/>
              <w:bottom w:val="single" w:sz="4" w:space="0" w:color="auto"/>
              <w:right w:val="single" w:sz="4" w:space="0" w:color="auto"/>
            </w:tcBorders>
            <w:vAlign w:val="center"/>
          </w:tcPr>
          <w:p w14:paraId="7763354D"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nil"/>
              <w:left w:val="nil"/>
              <w:bottom w:val="single" w:sz="4" w:space="0" w:color="auto"/>
              <w:right w:val="single" w:sz="4" w:space="0" w:color="auto"/>
            </w:tcBorders>
            <w:shd w:val="clear" w:color="000000" w:fill="FFFFFF"/>
            <w:vAlign w:val="center"/>
          </w:tcPr>
          <w:p w14:paraId="3400CCC0" w14:textId="77777777" w:rsidR="008B4575" w:rsidRPr="008C30E7" w:rsidRDefault="008B4575" w:rsidP="00216F46">
            <w:pPr>
              <w:jc w:val="center"/>
              <w:rPr>
                <w:rFonts w:ascii="Aptos" w:hAnsi="Aptos" w:cs="Calibri"/>
                <w:color w:val="000000"/>
              </w:rPr>
            </w:pPr>
            <w:r w:rsidRPr="008C30E7">
              <w:rPr>
                <w:rFonts w:ascii="Aptos" w:hAnsi="Aptos"/>
              </w:rPr>
              <w:t>0,00</w:t>
            </w:r>
          </w:p>
        </w:tc>
        <w:tc>
          <w:tcPr>
            <w:tcW w:w="1984" w:type="dxa"/>
            <w:tcBorders>
              <w:top w:val="nil"/>
              <w:left w:val="nil"/>
              <w:bottom w:val="single" w:sz="4" w:space="0" w:color="auto"/>
              <w:right w:val="single" w:sz="4" w:space="0" w:color="auto"/>
            </w:tcBorders>
            <w:shd w:val="clear" w:color="000000" w:fill="FFFFFF"/>
            <w:vAlign w:val="center"/>
          </w:tcPr>
          <w:p w14:paraId="1DBBAC4E" w14:textId="77777777" w:rsidR="008B4575" w:rsidRPr="008C30E7" w:rsidRDefault="008B4575" w:rsidP="00216F46">
            <w:pPr>
              <w:jc w:val="center"/>
              <w:rPr>
                <w:rFonts w:ascii="Aptos" w:hAnsi="Aptos" w:cs="Calibri"/>
                <w:color w:val="000000"/>
              </w:rPr>
            </w:pPr>
            <w:r w:rsidRPr="008C30E7">
              <w:rPr>
                <w:rFonts w:ascii="Aptos" w:hAnsi="Aptos"/>
              </w:rPr>
              <w:t>16.027,50</w:t>
            </w:r>
          </w:p>
        </w:tc>
        <w:tc>
          <w:tcPr>
            <w:tcW w:w="1843" w:type="dxa"/>
            <w:tcBorders>
              <w:top w:val="nil"/>
              <w:left w:val="nil"/>
              <w:bottom w:val="single" w:sz="4" w:space="0" w:color="auto"/>
              <w:right w:val="single" w:sz="4" w:space="0" w:color="auto"/>
            </w:tcBorders>
            <w:shd w:val="clear" w:color="000000" w:fill="FFFFFF"/>
            <w:vAlign w:val="center"/>
          </w:tcPr>
          <w:p w14:paraId="43CDFBE9" w14:textId="77777777" w:rsidR="008B4575" w:rsidRPr="008C30E7" w:rsidRDefault="008B4575" w:rsidP="00216F46">
            <w:pPr>
              <w:jc w:val="center"/>
              <w:rPr>
                <w:rFonts w:ascii="Aptos" w:hAnsi="Aptos" w:cs="Calibri"/>
                <w:color w:val="000000"/>
              </w:rPr>
            </w:pPr>
            <w:r w:rsidRPr="008C30E7">
              <w:rPr>
                <w:rFonts w:ascii="Aptos" w:hAnsi="Aptos"/>
              </w:rPr>
              <w:t>16.027,50</w:t>
            </w:r>
          </w:p>
        </w:tc>
      </w:tr>
      <w:tr w:rsidR="008B4575" w:rsidRPr="008C30E7" w14:paraId="633C5D7A" w14:textId="77777777" w:rsidTr="00216F46">
        <w:trPr>
          <w:trHeight w:val="553"/>
          <w:jc w:val="center"/>
        </w:trPr>
        <w:tc>
          <w:tcPr>
            <w:tcW w:w="4395" w:type="dxa"/>
            <w:gridSpan w:val="3"/>
            <w:tcBorders>
              <w:top w:val="single" w:sz="4" w:space="0" w:color="auto"/>
              <w:left w:val="single" w:sz="4" w:space="0" w:color="auto"/>
              <w:bottom w:val="single" w:sz="4" w:space="0" w:color="auto"/>
              <w:right w:val="single" w:sz="4" w:space="0" w:color="auto"/>
            </w:tcBorders>
            <w:shd w:val="clear" w:color="000000" w:fill="D9D9D9"/>
            <w:vAlign w:val="center"/>
          </w:tcPr>
          <w:p w14:paraId="260AF430" w14:textId="77777777" w:rsidR="008B4575" w:rsidRPr="008C30E7" w:rsidRDefault="008B4575" w:rsidP="00216F46">
            <w:pPr>
              <w:rPr>
                <w:rFonts w:ascii="Aptos" w:hAnsi="Aptos" w:cs="Calibri"/>
                <w:b/>
                <w:bCs/>
              </w:rPr>
            </w:pPr>
            <w:bookmarkStart w:id="7" w:name="_Hlk167713189"/>
            <w:r w:rsidRPr="008C30E7">
              <w:rPr>
                <w:rFonts w:ascii="Aptos" w:hAnsi="Aptos" w:cs="Calibri"/>
                <w:b/>
                <w:bCs/>
              </w:rPr>
              <w:t>UKUPNO JAVNA PARKIRALIŠTA (PLAN):</w:t>
            </w:r>
          </w:p>
        </w:tc>
        <w:tc>
          <w:tcPr>
            <w:tcW w:w="141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0D4696B4" w14:textId="77777777" w:rsidR="008B4575" w:rsidRPr="008C30E7" w:rsidRDefault="008B4575" w:rsidP="00216F46">
            <w:pPr>
              <w:jc w:val="center"/>
              <w:rPr>
                <w:rFonts w:ascii="Aptos" w:hAnsi="Aptos" w:cs="Calibri"/>
                <w:b/>
                <w:bCs/>
                <w:color w:val="000000" w:themeColor="text1"/>
              </w:rPr>
            </w:pPr>
            <w:r w:rsidRPr="008C30E7">
              <w:rPr>
                <w:rFonts w:ascii="Aptos" w:hAnsi="Aptos"/>
                <w:b/>
                <w:bCs/>
              </w:rPr>
              <w:t>0,00</w:t>
            </w:r>
          </w:p>
        </w:tc>
        <w:tc>
          <w:tcPr>
            <w:tcW w:w="19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81032E2" w14:textId="77777777" w:rsidR="008B4575" w:rsidRPr="008C30E7" w:rsidRDefault="008B4575" w:rsidP="00216F46">
            <w:pPr>
              <w:jc w:val="center"/>
              <w:rPr>
                <w:rFonts w:ascii="Aptos" w:hAnsi="Aptos" w:cs="Calibri"/>
                <w:b/>
                <w:bCs/>
                <w:color w:val="000000" w:themeColor="text1"/>
              </w:rPr>
            </w:pPr>
            <w:r w:rsidRPr="008C30E7">
              <w:rPr>
                <w:rFonts w:ascii="Aptos" w:hAnsi="Aptos"/>
                <w:b/>
                <w:bCs/>
              </w:rPr>
              <w:t>54.645,66</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07CEA7B" w14:textId="77777777" w:rsidR="008B4575" w:rsidRPr="008C30E7" w:rsidRDefault="008B4575" w:rsidP="00216F46">
            <w:pPr>
              <w:jc w:val="center"/>
              <w:rPr>
                <w:rFonts w:ascii="Aptos" w:hAnsi="Aptos" w:cs="Calibri"/>
                <w:b/>
                <w:bCs/>
                <w:color w:val="000000" w:themeColor="text1"/>
              </w:rPr>
            </w:pPr>
            <w:r w:rsidRPr="008C30E7">
              <w:rPr>
                <w:rFonts w:ascii="Aptos" w:hAnsi="Aptos"/>
                <w:b/>
                <w:bCs/>
              </w:rPr>
              <w:t>54.645,66</w:t>
            </w:r>
          </w:p>
        </w:tc>
      </w:tr>
      <w:bookmarkEnd w:id="7"/>
      <w:tr w:rsidR="008B4575" w:rsidRPr="008C30E7" w14:paraId="3D0E5A43" w14:textId="77777777" w:rsidTr="00216F46">
        <w:trPr>
          <w:trHeight w:val="553"/>
          <w:jc w:val="center"/>
        </w:trPr>
        <w:tc>
          <w:tcPr>
            <w:tcW w:w="439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DB07A2" w14:textId="77777777" w:rsidR="008B4575" w:rsidRPr="008C30E7" w:rsidRDefault="008B4575" w:rsidP="00216F46">
            <w:pPr>
              <w:rPr>
                <w:rFonts w:ascii="Aptos" w:hAnsi="Aptos" w:cs="Calibri"/>
                <w:b/>
                <w:bCs/>
              </w:rPr>
            </w:pPr>
            <w:r w:rsidRPr="008C30E7">
              <w:rPr>
                <w:rFonts w:ascii="Aptos" w:hAnsi="Aptos" w:cs="Calibri"/>
                <w:b/>
                <w:bCs/>
              </w:rPr>
              <w:t>UKUPNO JAVNA PARKIRALIŠTA (IZVRŠENJE):</w:t>
            </w:r>
          </w:p>
        </w:tc>
        <w:tc>
          <w:tcPr>
            <w:tcW w:w="1418"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76C0A46B" w14:textId="77777777" w:rsidR="008B4575" w:rsidRPr="008C30E7" w:rsidRDefault="008B4575" w:rsidP="00216F46">
            <w:pPr>
              <w:jc w:val="center"/>
              <w:rPr>
                <w:rFonts w:ascii="Aptos" w:hAnsi="Aptos" w:cs="Calibri"/>
                <w:b/>
                <w:bCs/>
                <w:color w:val="000000" w:themeColor="text1"/>
              </w:rPr>
            </w:pPr>
            <w:r w:rsidRPr="008C30E7">
              <w:rPr>
                <w:rFonts w:ascii="Aptos" w:hAnsi="Aptos"/>
                <w:b/>
                <w:bCs/>
              </w:rPr>
              <w:t>0,00</w:t>
            </w:r>
          </w:p>
        </w:tc>
        <w:tc>
          <w:tcPr>
            <w:tcW w:w="1984"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5770A384" w14:textId="77777777" w:rsidR="008B4575" w:rsidRPr="008C30E7" w:rsidRDefault="008B4575" w:rsidP="00216F46">
            <w:pPr>
              <w:jc w:val="center"/>
              <w:rPr>
                <w:rFonts w:ascii="Aptos" w:hAnsi="Aptos" w:cs="Calibri"/>
                <w:b/>
                <w:bCs/>
                <w:color w:val="000000" w:themeColor="text1"/>
              </w:rPr>
            </w:pPr>
            <w:r w:rsidRPr="008C30E7">
              <w:rPr>
                <w:rFonts w:ascii="Aptos" w:hAnsi="Aptos"/>
                <w:b/>
                <w:bCs/>
              </w:rPr>
              <w:t>54.645,66</w:t>
            </w: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173DE888" w14:textId="77777777" w:rsidR="008B4575" w:rsidRPr="008C30E7" w:rsidRDefault="008B4575" w:rsidP="00216F46">
            <w:pPr>
              <w:jc w:val="center"/>
              <w:rPr>
                <w:rFonts w:ascii="Aptos" w:hAnsi="Aptos" w:cs="Calibri"/>
                <w:b/>
                <w:bCs/>
                <w:color w:val="000000" w:themeColor="text1"/>
              </w:rPr>
            </w:pPr>
            <w:r w:rsidRPr="008C30E7">
              <w:rPr>
                <w:rFonts w:ascii="Aptos" w:hAnsi="Aptos"/>
                <w:b/>
                <w:bCs/>
              </w:rPr>
              <w:t>54.645,66</w:t>
            </w:r>
          </w:p>
        </w:tc>
      </w:tr>
      <w:bookmarkEnd w:id="6"/>
    </w:tbl>
    <w:p w14:paraId="6A414E57" w14:textId="77777777" w:rsidR="008B4575" w:rsidRDefault="008B4575">
      <w:pPr>
        <w:rPr>
          <w:b/>
        </w:rPr>
      </w:pPr>
    </w:p>
    <w:p w14:paraId="32596994" w14:textId="77777777" w:rsidR="008B4C9C" w:rsidRDefault="008B4C9C">
      <w:pPr>
        <w:rPr>
          <w:b/>
        </w:rPr>
      </w:pPr>
    </w:p>
    <w:tbl>
      <w:tblPr>
        <w:tblW w:w="9640" w:type="dxa"/>
        <w:jc w:val="center"/>
        <w:tblLayout w:type="fixed"/>
        <w:tblLook w:val="04A0" w:firstRow="1" w:lastRow="0" w:firstColumn="1" w:lastColumn="0" w:noHBand="0" w:noVBand="1"/>
      </w:tblPr>
      <w:tblGrid>
        <w:gridCol w:w="426"/>
        <w:gridCol w:w="2693"/>
        <w:gridCol w:w="1276"/>
        <w:gridCol w:w="1418"/>
        <w:gridCol w:w="1984"/>
        <w:gridCol w:w="1843"/>
      </w:tblGrid>
      <w:tr w:rsidR="008B4575" w:rsidRPr="008C30E7" w14:paraId="4987AD4A" w14:textId="77777777" w:rsidTr="00216F46">
        <w:trPr>
          <w:trHeight w:val="345"/>
          <w:jc w:val="center"/>
        </w:trPr>
        <w:tc>
          <w:tcPr>
            <w:tcW w:w="9640"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F60396C" w14:textId="77777777" w:rsidR="008B4575" w:rsidRPr="008C30E7" w:rsidRDefault="008B4575" w:rsidP="00216F46">
            <w:pPr>
              <w:jc w:val="center"/>
              <w:rPr>
                <w:rFonts w:ascii="Aptos" w:hAnsi="Aptos" w:cstheme="minorHAnsi"/>
                <w:b/>
                <w:bCs/>
              </w:rPr>
            </w:pPr>
            <w:bookmarkStart w:id="8" w:name="_Hlk91002613"/>
            <w:r w:rsidRPr="008C30E7">
              <w:rPr>
                <w:rFonts w:ascii="Aptos" w:hAnsi="Aptos" w:cstheme="minorHAnsi"/>
                <w:b/>
                <w:bCs/>
              </w:rPr>
              <w:lastRenderedPageBreak/>
              <w:t>4. JAVNE ZELENE POVRŠINE</w:t>
            </w:r>
          </w:p>
        </w:tc>
      </w:tr>
      <w:tr w:rsidR="008B4575" w:rsidRPr="008C30E7" w14:paraId="24B6E4A7" w14:textId="77777777" w:rsidTr="00216F46">
        <w:trPr>
          <w:trHeight w:val="1109"/>
          <w:jc w:val="center"/>
        </w:trPr>
        <w:tc>
          <w:tcPr>
            <w:tcW w:w="426" w:type="dxa"/>
            <w:tcBorders>
              <w:top w:val="nil"/>
              <w:left w:val="single" w:sz="4" w:space="0" w:color="auto"/>
              <w:bottom w:val="single" w:sz="4" w:space="0" w:color="auto"/>
              <w:right w:val="single" w:sz="4" w:space="0" w:color="auto"/>
            </w:tcBorders>
            <w:vAlign w:val="center"/>
            <w:hideMark/>
          </w:tcPr>
          <w:p w14:paraId="750FCD8A" w14:textId="77777777" w:rsidR="008B4575" w:rsidRPr="008B4575" w:rsidRDefault="008B4575" w:rsidP="00216F46">
            <w:pPr>
              <w:jc w:val="right"/>
              <w:rPr>
                <w:rFonts w:ascii="Aptos" w:hAnsi="Aptos" w:cs="Calibri"/>
                <w:b/>
                <w:bCs/>
                <w:spacing w:val="-12"/>
                <w:sz w:val="18"/>
                <w:szCs w:val="18"/>
              </w:rPr>
            </w:pPr>
            <w:r w:rsidRPr="008B4575">
              <w:rPr>
                <w:rFonts w:ascii="Aptos" w:hAnsi="Aptos" w:cs="Calibri"/>
                <w:b/>
                <w:bCs/>
                <w:spacing w:val="-12"/>
                <w:sz w:val="18"/>
                <w:szCs w:val="18"/>
              </w:rPr>
              <w:t>Rb</w:t>
            </w:r>
          </w:p>
        </w:tc>
        <w:tc>
          <w:tcPr>
            <w:tcW w:w="2693" w:type="dxa"/>
            <w:tcBorders>
              <w:top w:val="nil"/>
              <w:left w:val="nil"/>
              <w:bottom w:val="single" w:sz="4" w:space="0" w:color="auto"/>
              <w:right w:val="single" w:sz="4" w:space="0" w:color="auto"/>
            </w:tcBorders>
            <w:vAlign w:val="center"/>
            <w:hideMark/>
          </w:tcPr>
          <w:p w14:paraId="7A4D2948"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OPIS GRAĐEVINE KOMUNALNE INFRASTRUKTURE (RADOVI I USLUGE)</w:t>
            </w:r>
          </w:p>
        </w:tc>
        <w:tc>
          <w:tcPr>
            <w:tcW w:w="1276" w:type="dxa"/>
            <w:tcBorders>
              <w:top w:val="nil"/>
              <w:left w:val="nil"/>
              <w:bottom w:val="single" w:sz="4" w:space="0" w:color="auto"/>
              <w:right w:val="single" w:sz="4" w:space="0" w:color="auto"/>
            </w:tcBorders>
            <w:vAlign w:val="center"/>
            <w:hideMark/>
          </w:tcPr>
          <w:p w14:paraId="7D359CA0" w14:textId="77777777" w:rsidR="008B4575" w:rsidRPr="008C30E7" w:rsidRDefault="008B4575" w:rsidP="00216F46">
            <w:pPr>
              <w:jc w:val="center"/>
              <w:rPr>
                <w:rFonts w:ascii="Aptos" w:hAnsi="Aptos" w:cs="Calibri"/>
                <w:b/>
                <w:bCs/>
                <w:sz w:val="20"/>
                <w:szCs w:val="20"/>
              </w:rPr>
            </w:pPr>
            <w:r w:rsidRPr="008C30E7">
              <w:rPr>
                <w:rFonts w:ascii="Aptos" w:hAnsi="Aptos" w:cs="Calibri"/>
                <w:b/>
                <w:bCs/>
                <w:spacing w:val="-8"/>
                <w:sz w:val="20"/>
              </w:rPr>
              <w:t xml:space="preserve"> Izvor financiranja iz drugih izvora</w:t>
            </w:r>
          </w:p>
        </w:tc>
        <w:tc>
          <w:tcPr>
            <w:tcW w:w="1418" w:type="dxa"/>
            <w:tcBorders>
              <w:top w:val="nil"/>
              <w:left w:val="nil"/>
              <w:bottom w:val="single" w:sz="4" w:space="0" w:color="auto"/>
              <w:right w:val="single" w:sz="4" w:space="0" w:color="auto"/>
            </w:tcBorders>
            <w:vAlign w:val="center"/>
            <w:hideMark/>
          </w:tcPr>
          <w:p w14:paraId="0CC68E81"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financiranja iz drugih izvora u EUR</w:t>
            </w:r>
          </w:p>
        </w:tc>
        <w:tc>
          <w:tcPr>
            <w:tcW w:w="1984" w:type="dxa"/>
            <w:tcBorders>
              <w:top w:val="nil"/>
              <w:left w:val="nil"/>
              <w:bottom w:val="single" w:sz="4" w:space="0" w:color="auto"/>
              <w:right w:val="nil"/>
            </w:tcBorders>
            <w:vAlign w:val="center"/>
            <w:hideMark/>
          </w:tcPr>
          <w:p w14:paraId="38559F64"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 xml:space="preserve">Planirani iznos financiranja (proračun i dr. izvori) u EUR  </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47D07F77"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IZVRŠENJA UKUPNO EUR:</w:t>
            </w:r>
          </w:p>
        </w:tc>
      </w:tr>
      <w:tr w:rsidR="008B4575" w:rsidRPr="008C30E7" w14:paraId="69F27BCF" w14:textId="77777777" w:rsidTr="00216F46">
        <w:trPr>
          <w:trHeight w:val="946"/>
          <w:jc w:val="center"/>
        </w:trPr>
        <w:tc>
          <w:tcPr>
            <w:tcW w:w="426" w:type="dxa"/>
            <w:tcBorders>
              <w:top w:val="nil"/>
              <w:left w:val="single" w:sz="4" w:space="0" w:color="auto"/>
              <w:bottom w:val="single" w:sz="4" w:space="0" w:color="auto"/>
              <w:right w:val="single" w:sz="4" w:space="0" w:color="auto"/>
            </w:tcBorders>
            <w:vAlign w:val="center"/>
            <w:hideMark/>
          </w:tcPr>
          <w:p w14:paraId="176EAE24" w14:textId="77777777" w:rsidR="008B4575" w:rsidRPr="008C30E7" w:rsidRDefault="008B4575" w:rsidP="00216F46">
            <w:pPr>
              <w:rPr>
                <w:rFonts w:ascii="Aptos" w:hAnsi="Aptos" w:cs="Calibri"/>
              </w:rPr>
            </w:pPr>
            <w:r w:rsidRPr="008C30E7">
              <w:rPr>
                <w:rFonts w:ascii="Aptos" w:hAnsi="Aptos" w:cs="Calibri"/>
              </w:rPr>
              <w:t>1.</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0C1B5BE5" w14:textId="77777777" w:rsidR="008B4575" w:rsidRPr="008C30E7" w:rsidRDefault="008B4575" w:rsidP="00216F46">
            <w:pPr>
              <w:rPr>
                <w:rFonts w:ascii="Aptos" w:hAnsi="Aptos" w:cs="Calibri"/>
              </w:rPr>
            </w:pPr>
            <w:r w:rsidRPr="008C30E7">
              <w:rPr>
                <w:rFonts w:ascii="Aptos" w:hAnsi="Aptos"/>
              </w:rPr>
              <w:t>Uređenje i opremanje dječjih igrališta na području mjesnih odbora Grada Ludbrega (Nove sprave - igrala =31.750,00 eura, sanacija i popravci postojećih igrala = 11.140,63 eura)</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10A1183E"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0F2BB0E8" w14:textId="77777777" w:rsidR="008B4575" w:rsidRPr="008C30E7" w:rsidRDefault="008B4575" w:rsidP="00216F46">
            <w:pPr>
              <w:jc w:val="center"/>
              <w:rPr>
                <w:rFonts w:ascii="Aptos" w:hAnsi="Aptos" w:cs="Calibri"/>
              </w:rPr>
            </w:pPr>
            <w:r w:rsidRPr="008C30E7">
              <w:rPr>
                <w:rFonts w:ascii="Aptos" w:hAnsi="Aptos"/>
              </w:rPr>
              <w:t>0,00</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1A2E7878" w14:textId="77777777" w:rsidR="008B4575" w:rsidRPr="008C30E7" w:rsidRDefault="008B4575" w:rsidP="00216F46">
            <w:pPr>
              <w:jc w:val="center"/>
              <w:rPr>
                <w:rFonts w:ascii="Aptos" w:hAnsi="Aptos" w:cs="Calibri"/>
              </w:rPr>
            </w:pPr>
            <w:r w:rsidRPr="008C30E7">
              <w:rPr>
                <w:rFonts w:ascii="Aptos" w:hAnsi="Aptos"/>
              </w:rPr>
              <w:t>42.890,63</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03D05250" w14:textId="77777777" w:rsidR="008B4575" w:rsidRPr="008C30E7" w:rsidRDefault="008B4575" w:rsidP="00216F46">
            <w:pPr>
              <w:jc w:val="center"/>
              <w:rPr>
                <w:rFonts w:ascii="Aptos" w:hAnsi="Aptos" w:cs="Calibri"/>
              </w:rPr>
            </w:pPr>
            <w:r w:rsidRPr="008C30E7">
              <w:rPr>
                <w:rFonts w:ascii="Aptos" w:hAnsi="Aptos"/>
              </w:rPr>
              <w:t>42.890,63</w:t>
            </w:r>
          </w:p>
        </w:tc>
      </w:tr>
      <w:tr w:rsidR="008B4575" w:rsidRPr="008C30E7" w14:paraId="3CFB9C9F" w14:textId="77777777" w:rsidTr="00216F46">
        <w:trPr>
          <w:trHeight w:val="915"/>
          <w:jc w:val="center"/>
        </w:trPr>
        <w:tc>
          <w:tcPr>
            <w:tcW w:w="426" w:type="dxa"/>
            <w:tcBorders>
              <w:top w:val="single" w:sz="4" w:space="0" w:color="auto"/>
              <w:left w:val="single" w:sz="4" w:space="0" w:color="auto"/>
              <w:bottom w:val="single" w:sz="4" w:space="0" w:color="auto"/>
              <w:right w:val="single" w:sz="4" w:space="0" w:color="auto"/>
            </w:tcBorders>
            <w:vAlign w:val="center"/>
            <w:hideMark/>
          </w:tcPr>
          <w:p w14:paraId="1684AF9C" w14:textId="77777777" w:rsidR="008B4575" w:rsidRPr="008C30E7" w:rsidRDefault="008B4575" w:rsidP="00216F46">
            <w:pPr>
              <w:rPr>
                <w:rFonts w:ascii="Aptos" w:hAnsi="Aptos" w:cs="Calibri"/>
              </w:rPr>
            </w:pPr>
            <w:r w:rsidRPr="008C30E7">
              <w:rPr>
                <w:rFonts w:ascii="Aptos" w:hAnsi="Aptos" w:cs="Calibri"/>
              </w:rPr>
              <w:t>2.</w:t>
            </w:r>
          </w:p>
        </w:tc>
        <w:tc>
          <w:tcPr>
            <w:tcW w:w="2693" w:type="dxa"/>
            <w:tcBorders>
              <w:top w:val="nil"/>
              <w:left w:val="single" w:sz="4" w:space="0" w:color="auto"/>
              <w:bottom w:val="single" w:sz="4" w:space="0" w:color="auto"/>
              <w:right w:val="single" w:sz="4" w:space="0" w:color="auto"/>
            </w:tcBorders>
            <w:shd w:val="clear" w:color="000000" w:fill="FFFFFF"/>
          </w:tcPr>
          <w:p w14:paraId="7B51AD5D" w14:textId="77777777" w:rsidR="008B4575" w:rsidRPr="008C30E7" w:rsidRDefault="008B4575" w:rsidP="00216F46">
            <w:pPr>
              <w:rPr>
                <w:rFonts w:ascii="Aptos" w:hAnsi="Aptos" w:cs="Calibri"/>
              </w:rPr>
            </w:pPr>
            <w:r w:rsidRPr="008C30E7">
              <w:rPr>
                <w:rFonts w:ascii="Aptos" w:hAnsi="Aptos"/>
              </w:rPr>
              <w:t xml:space="preserve">Izrada  i opremanje nogometnog terena - MO Selnik - NK Plitvica </w:t>
            </w:r>
          </w:p>
        </w:tc>
        <w:tc>
          <w:tcPr>
            <w:tcW w:w="1276" w:type="dxa"/>
            <w:tcBorders>
              <w:top w:val="nil"/>
              <w:left w:val="nil"/>
              <w:bottom w:val="single" w:sz="4" w:space="0" w:color="auto"/>
              <w:right w:val="single" w:sz="4" w:space="0" w:color="auto"/>
            </w:tcBorders>
            <w:shd w:val="clear" w:color="000000" w:fill="FFFFFF"/>
            <w:vAlign w:val="center"/>
          </w:tcPr>
          <w:p w14:paraId="0774C3BF"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nil"/>
              <w:left w:val="nil"/>
              <w:bottom w:val="single" w:sz="4" w:space="0" w:color="auto"/>
              <w:right w:val="single" w:sz="4" w:space="0" w:color="auto"/>
            </w:tcBorders>
            <w:shd w:val="clear" w:color="000000" w:fill="FFFFFF"/>
            <w:vAlign w:val="center"/>
          </w:tcPr>
          <w:p w14:paraId="25862CB6" w14:textId="77777777" w:rsidR="008B4575" w:rsidRPr="008C30E7" w:rsidRDefault="008B4575" w:rsidP="00216F46">
            <w:pPr>
              <w:jc w:val="center"/>
              <w:rPr>
                <w:rFonts w:ascii="Aptos" w:hAnsi="Aptos" w:cs="Calibri"/>
              </w:rPr>
            </w:pPr>
            <w:r w:rsidRPr="008C30E7">
              <w:rPr>
                <w:rFonts w:ascii="Aptos" w:hAnsi="Aptos"/>
              </w:rPr>
              <w:t>0,00</w:t>
            </w:r>
          </w:p>
        </w:tc>
        <w:tc>
          <w:tcPr>
            <w:tcW w:w="1984" w:type="dxa"/>
            <w:tcBorders>
              <w:top w:val="nil"/>
              <w:left w:val="nil"/>
              <w:bottom w:val="single" w:sz="4" w:space="0" w:color="auto"/>
              <w:right w:val="single" w:sz="4" w:space="0" w:color="auto"/>
            </w:tcBorders>
            <w:shd w:val="clear" w:color="000000" w:fill="FFFFFF"/>
            <w:vAlign w:val="center"/>
          </w:tcPr>
          <w:p w14:paraId="276E100B" w14:textId="77777777" w:rsidR="008B4575" w:rsidRPr="008C30E7" w:rsidRDefault="008B4575" w:rsidP="00216F46">
            <w:pPr>
              <w:jc w:val="center"/>
              <w:rPr>
                <w:rFonts w:ascii="Aptos" w:hAnsi="Aptos" w:cs="Calibri"/>
              </w:rPr>
            </w:pPr>
            <w:r w:rsidRPr="008C30E7">
              <w:rPr>
                <w:rFonts w:ascii="Aptos" w:hAnsi="Aptos"/>
              </w:rPr>
              <w:t>22.704,50</w:t>
            </w:r>
          </w:p>
        </w:tc>
        <w:tc>
          <w:tcPr>
            <w:tcW w:w="1843" w:type="dxa"/>
            <w:tcBorders>
              <w:top w:val="nil"/>
              <w:left w:val="nil"/>
              <w:bottom w:val="single" w:sz="4" w:space="0" w:color="auto"/>
              <w:right w:val="single" w:sz="4" w:space="0" w:color="auto"/>
            </w:tcBorders>
            <w:shd w:val="clear" w:color="000000" w:fill="FFFFFF"/>
            <w:vAlign w:val="center"/>
          </w:tcPr>
          <w:p w14:paraId="446A4C3D" w14:textId="77777777" w:rsidR="008B4575" w:rsidRPr="008C30E7" w:rsidRDefault="008B4575" w:rsidP="00216F46">
            <w:pPr>
              <w:jc w:val="center"/>
              <w:rPr>
                <w:rFonts w:ascii="Aptos" w:hAnsi="Aptos" w:cs="Calibri"/>
              </w:rPr>
            </w:pPr>
            <w:r w:rsidRPr="008C30E7">
              <w:rPr>
                <w:rFonts w:ascii="Aptos" w:hAnsi="Aptos"/>
              </w:rPr>
              <w:t>22.704,50</w:t>
            </w:r>
          </w:p>
        </w:tc>
      </w:tr>
      <w:tr w:rsidR="008B4575" w:rsidRPr="008C30E7" w14:paraId="33D12DCF" w14:textId="77777777" w:rsidTr="00216F46">
        <w:trPr>
          <w:trHeight w:val="815"/>
          <w:jc w:val="center"/>
        </w:trPr>
        <w:tc>
          <w:tcPr>
            <w:tcW w:w="426" w:type="dxa"/>
            <w:tcBorders>
              <w:top w:val="single" w:sz="4" w:space="0" w:color="auto"/>
              <w:left w:val="single" w:sz="4" w:space="0" w:color="auto"/>
              <w:bottom w:val="single" w:sz="4" w:space="0" w:color="auto"/>
              <w:right w:val="single" w:sz="4" w:space="0" w:color="auto"/>
            </w:tcBorders>
            <w:vAlign w:val="center"/>
          </w:tcPr>
          <w:p w14:paraId="1BB45F26" w14:textId="77777777" w:rsidR="008B4575" w:rsidRPr="008C30E7" w:rsidRDefault="008B4575" w:rsidP="00216F46">
            <w:pPr>
              <w:rPr>
                <w:rFonts w:ascii="Aptos" w:hAnsi="Aptos" w:cs="Calibri"/>
              </w:rPr>
            </w:pPr>
            <w:r w:rsidRPr="008C30E7">
              <w:rPr>
                <w:rFonts w:ascii="Aptos" w:hAnsi="Aptos" w:cs="Calibri"/>
              </w:rPr>
              <w:t>3.</w:t>
            </w:r>
          </w:p>
        </w:tc>
        <w:tc>
          <w:tcPr>
            <w:tcW w:w="2693" w:type="dxa"/>
            <w:tcBorders>
              <w:top w:val="nil"/>
              <w:left w:val="single" w:sz="4" w:space="0" w:color="auto"/>
              <w:bottom w:val="single" w:sz="4" w:space="0" w:color="auto"/>
              <w:right w:val="single" w:sz="4" w:space="0" w:color="auto"/>
            </w:tcBorders>
            <w:shd w:val="clear" w:color="000000" w:fill="FFFFFF"/>
          </w:tcPr>
          <w:p w14:paraId="71B2F10B" w14:textId="77777777" w:rsidR="008B4575" w:rsidRPr="008C30E7" w:rsidRDefault="008B4575" w:rsidP="00216F46">
            <w:pPr>
              <w:rPr>
                <w:rFonts w:ascii="Aptos" w:hAnsi="Aptos" w:cs="Calibri"/>
              </w:rPr>
            </w:pPr>
            <w:r w:rsidRPr="008C30E7">
              <w:rPr>
                <w:rFonts w:ascii="Aptos" w:hAnsi="Aptos"/>
              </w:rPr>
              <w:t>Izrada i opremanje nogometnog igrališta - MO Kučan Ludbreški</w:t>
            </w:r>
          </w:p>
        </w:tc>
        <w:tc>
          <w:tcPr>
            <w:tcW w:w="1276" w:type="dxa"/>
            <w:tcBorders>
              <w:top w:val="nil"/>
              <w:left w:val="nil"/>
              <w:bottom w:val="single" w:sz="4" w:space="0" w:color="auto"/>
              <w:right w:val="single" w:sz="4" w:space="0" w:color="auto"/>
            </w:tcBorders>
            <w:shd w:val="clear" w:color="000000" w:fill="FFFFFF"/>
            <w:vAlign w:val="center"/>
          </w:tcPr>
          <w:p w14:paraId="78D634B2"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nil"/>
              <w:left w:val="nil"/>
              <w:bottom w:val="single" w:sz="4" w:space="0" w:color="auto"/>
              <w:right w:val="single" w:sz="4" w:space="0" w:color="auto"/>
            </w:tcBorders>
            <w:shd w:val="clear" w:color="000000" w:fill="FFFFFF"/>
            <w:vAlign w:val="center"/>
          </w:tcPr>
          <w:p w14:paraId="4CB07AB0" w14:textId="77777777" w:rsidR="008B4575" w:rsidRPr="008C30E7" w:rsidRDefault="008B4575" w:rsidP="00216F46">
            <w:pPr>
              <w:jc w:val="center"/>
              <w:rPr>
                <w:rFonts w:ascii="Aptos" w:hAnsi="Aptos" w:cs="Calibri"/>
              </w:rPr>
            </w:pPr>
            <w:r w:rsidRPr="008C30E7">
              <w:rPr>
                <w:rFonts w:ascii="Aptos" w:hAnsi="Aptos"/>
              </w:rPr>
              <w:t>0,00</w:t>
            </w:r>
          </w:p>
        </w:tc>
        <w:tc>
          <w:tcPr>
            <w:tcW w:w="1984" w:type="dxa"/>
            <w:tcBorders>
              <w:top w:val="nil"/>
              <w:left w:val="nil"/>
              <w:bottom w:val="single" w:sz="4" w:space="0" w:color="auto"/>
              <w:right w:val="single" w:sz="4" w:space="0" w:color="auto"/>
            </w:tcBorders>
            <w:shd w:val="clear" w:color="000000" w:fill="FFFFFF"/>
            <w:vAlign w:val="center"/>
          </w:tcPr>
          <w:p w14:paraId="295F8CAD" w14:textId="77777777" w:rsidR="008B4575" w:rsidRPr="008C30E7" w:rsidRDefault="008B4575" w:rsidP="00216F46">
            <w:pPr>
              <w:jc w:val="center"/>
              <w:rPr>
                <w:rFonts w:ascii="Aptos" w:hAnsi="Aptos" w:cs="Calibri"/>
              </w:rPr>
            </w:pPr>
            <w:r w:rsidRPr="008C30E7">
              <w:rPr>
                <w:rFonts w:ascii="Aptos" w:hAnsi="Aptos"/>
              </w:rPr>
              <w:t>82.856,88</w:t>
            </w:r>
          </w:p>
        </w:tc>
        <w:tc>
          <w:tcPr>
            <w:tcW w:w="1843" w:type="dxa"/>
            <w:tcBorders>
              <w:top w:val="nil"/>
              <w:left w:val="nil"/>
              <w:bottom w:val="single" w:sz="4" w:space="0" w:color="auto"/>
              <w:right w:val="single" w:sz="4" w:space="0" w:color="auto"/>
            </w:tcBorders>
            <w:shd w:val="clear" w:color="000000" w:fill="FFFFFF"/>
            <w:vAlign w:val="center"/>
          </w:tcPr>
          <w:p w14:paraId="51A4A16A" w14:textId="77777777" w:rsidR="008B4575" w:rsidRPr="008C30E7" w:rsidRDefault="008B4575" w:rsidP="00216F46">
            <w:pPr>
              <w:jc w:val="center"/>
              <w:rPr>
                <w:rFonts w:ascii="Aptos" w:hAnsi="Aptos" w:cs="Calibri"/>
              </w:rPr>
            </w:pPr>
            <w:r w:rsidRPr="008C30E7">
              <w:rPr>
                <w:rFonts w:ascii="Aptos" w:hAnsi="Aptos"/>
              </w:rPr>
              <w:t>82.856,88</w:t>
            </w:r>
          </w:p>
        </w:tc>
      </w:tr>
      <w:tr w:rsidR="008B4575" w:rsidRPr="008C30E7" w14:paraId="777F29EA" w14:textId="77777777" w:rsidTr="00216F46">
        <w:trPr>
          <w:trHeight w:val="843"/>
          <w:jc w:val="center"/>
        </w:trPr>
        <w:tc>
          <w:tcPr>
            <w:tcW w:w="426" w:type="dxa"/>
            <w:tcBorders>
              <w:top w:val="single" w:sz="4" w:space="0" w:color="auto"/>
              <w:left w:val="single" w:sz="4" w:space="0" w:color="auto"/>
              <w:bottom w:val="single" w:sz="4" w:space="0" w:color="auto"/>
              <w:right w:val="single" w:sz="4" w:space="0" w:color="auto"/>
            </w:tcBorders>
            <w:vAlign w:val="center"/>
          </w:tcPr>
          <w:p w14:paraId="7AD730EB" w14:textId="77777777" w:rsidR="008B4575" w:rsidRPr="008C30E7" w:rsidRDefault="008B4575" w:rsidP="00216F46">
            <w:pPr>
              <w:rPr>
                <w:rFonts w:ascii="Aptos" w:hAnsi="Aptos" w:cs="Calibri"/>
              </w:rPr>
            </w:pPr>
            <w:r w:rsidRPr="008C30E7">
              <w:rPr>
                <w:rFonts w:ascii="Aptos" w:hAnsi="Aptos" w:cs="Calibri"/>
              </w:rPr>
              <w:t>4.</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2C7C9598" w14:textId="77777777" w:rsidR="008B4575" w:rsidRPr="008C30E7" w:rsidRDefault="008B4575" w:rsidP="00216F46">
            <w:pPr>
              <w:rPr>
                <w:rFonts w:ascii="Aptos" w:hAnsi="Aptos" w:cs="Calibri"/>
              </w:rPr>
            </w:pPr>
            <w:r w:rsidRPr="008C30E7">
              <w:rPr>
                <w:rFonts w:ascii="Aptos" w:hAnsi="Aptos"/>
              </w:rPr>
              <w:t>Uređenje zemljišta i izgradnja igrališta u MO Apatija</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tcPr>
          <w:p w14:paraId="4283A330"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tcPr>
          <w:p w14:paraId="4F184067" w14:textId="77777777" w:rsidR="008B4575" w:rsidRPr="008C30E7" w:rsidRDefault="008B4575" w:rsidP="00216F46">
            <w:pPr>
              <w:jc w:val="center"/>
              <w:rPr>
                <w:rFonts w:ascii="Aptos" w:hAnsi="Aptos" w:cs="Calibri"/>
              </w:rPr>
            </w:pPr>
            <w:r w:rsidRPr="008C30E7">
              <w:rPr>
                <w:rFonts w:ascii="Aptos" w:hAnsi="Aptos"/>
              </w:rPr>
              <w:t>0,00</w:t>
            </w:r>
          </w:p>
        </w:tc>
        <w:tc>
          <w:tcPr>
            <w:tcW w:w="1984" w:type="dxa"/>
            <w:tcBorders>
              <w:top w:val="single" w:sz="4" w:space="0" w:color="auto"/>
              <w:left w:val="single" w:sz="4" w:space="0" w:color="auto"/>
              <w:bottom w:val="single" w:sz="4" w:space="0" w:color="auto"/>
              <w:right w:val="single" w:sz="4" w:space="0" w:color="auto"/>
            </w:tcBorders>
            <w:shd w:val="clear" w:color="000000" w:fill="FFFFFF"/>
            <w:vAlign w:val="center"/>
          </w:tcPr>
          <w:p w14:paraId="706B92B2" w14:textId="77777777" w:rsidR="008B4575" w:rsidRPr="008C30E7" w:rsidRDefault="008B4575" w:rsidP="00216F46">
            <w:pPr>
              <w:jc w:val="center"/>
              <w:rPr>
                <w:rFonts w:ascii="Aptos" w:hAnsi="Aptos" w:cs="Calibri"/>
              </w:rPr>
            </w:pPr>
            <w:r w:rsidRPr="008C30E7">
              <w:rPr>
                <w:rFonts w:ascii="Aptos" w:hAnsi="Aptos"/>
              </w:rPr>
              <w:t>6.546,00</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69E7AA5A" w14:textId="77777777" w:rsidR="008B4575" w:rsidRPr="008C30E7" w:rsidRDefault="008B4575" w:rsidP="00216F46">
            <w:pPr>
              <w:jc w:val="center"/>
              <w:rPr>
                <w:rFonts w:ascii="Aptos" w:hAnsi="Aptos" w:cs="Calibri"/>
              </w:rPr>
            </w:pPr>
            <w:r w:rsidRPr="008C30E7">
              <w:rPr>
                <w:rFonts w:ascii="Aptos" w:hAnsi="Aptos"/>
              </w:rPr>
              <w:t>6.546,00</w:t>
            </w:r>
          </w:p>
        </w:tc>
      </w:tr>
      <w:tr w:rsidR="008B4575" w:rsidRPr="008C30E7" w14:paraId="2C70B3B2" w14:textId="77777777" w:rsidTr="00216F46">
        <w:trPr>
          <w:trHeight w:val="1132"/>
          <w:jc w:val="center"/>
        </w:trPr>
        <w:tc>
          <w:tcPr>
            <w:tcW w:w="426" w:type="dxa"/>
            <w:tcBorders>
              <w:top w:val="single" w:sz="4" w:space="0" w:color="auto"/>
              <w:left w:val="single" w:sz="4" w:space="0" w:color="auto"/>
              <w:bottom w:val="single" w:sz="4" w:space="0" w:color="auto"/>
              <w:right w:val="single" w:sz="4" w:space="0" w:color="auto"/>
            </w:tcBorders>
            <w:vAlign w:val="center"/>
          </w:tcPr>
          <w:p w14:paraId="6477F370" w14:textId="77777777" w:rsidR="008B4575" w:rsidRPr="008C30E7" w:rsidRDefault="008B4575" w:rsidP="00216F46">
            <w:pPr>
              <w:rPr>
                <w:rFonts w:ascii="Aptos" w:hAnsi="Aptos" w:cs="Calibri"/>
              </w:rPr>
            </w:pPr>
            <w:r w:rsidRPr="008C30E7">
              <w:rPr>
                <w:rFonts w:ascii="Aptos" w:hAnsi="Aptos" w:cs="Calibri"/>
              </w:rPr>
              <w:t>5.</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68C2EC39" w14:textId="77777777" w:rsidR="008B4575" w:rsidRPr="008C30E7" w:rsidRDefault="008B4575" w:rsidP="00216F46">
            <w:pPr>
              <w:rPr>
                <w:rFonts w:ascii="Aptos" w:hAnsi="Aptos" w:cs="Calibri"/>
              </w:rPr>
            </w:pPr>
            <w:r w:rsidRPr="008C30E7">
              <w:rPr>
                <w:rFonts w:ascii="Aptos" w:hAnsi="Aptos"/>
              </w:rPr>
              <w:t>Hortikulturalno uređenje naselja Ludbreg (provedba mjera prilagodbe klimatskim promjenama)</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18ED2D10" w14:textId="77777777" w:rsidR="008B4575" w:rsidRPr="008C30E7" w:rsidRDefault="008B4575" w:rsidP="00216F46">
            <w:pPr>
              <w:jc w:val="center"/>
              <w:rPr>
                <w:rFonts w:ascii="Aptos" w:hAnsi="Aptos" w:cs="Calibri"/>
              </w:rPr>
            </w:pPr>
            <w:r w:rsidRPr="008C30E7">
              <w:rPr>
                <w:rFonts w:ascii="Aptos" w:hAnsi="Aptos"/>
              </w:rPr>
              <w:t>FZOEU 80%</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5DE676EF" w14:textId="77777777" w:rsidR="008B4575" w:rsidRPr="008C30E7" w:rsidRDefault="008B4575" w:rsidP="00216F46">
            <w:pPr>
              <w:jc w:val="center"/>
              <w:rPr>
                <w:rFonts w:ascii="Aptos" w:hAnsi="Aptos" w:cs="Calibri"/>
              </w:rPr>
            </w:pPr>
            <w:r w:rsidRPr="008C30E7">
              <w:rPr>
                <w:rFonts w:ascii="Aptos" w:hAnsi="Aptos"/>
              </w:rPr>
              <w:t>65.885,21</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6D6D8A89" w14:textId="77777777" w:rsidR="008B4575" w:rsidRPr="008C30E7" w:rsidRDefault="008B4575" w:rsidP="00216F46">
            <w:pPr>
              <w:jc w:val="center"/>
              <w:rPr>
                <w:rFonts w:ascii="Aptos" w:hAnsi="Aptos" w:cs="Calibri"/>
              </w:rPr>
            </w:pPr>
            <w:r w:rsidRPr="008C30E7">
              <w:rPr>
                <w:rFonts w:ascii="Aptos" w:hAnsi="Aptos"/>
              </w:rPr>
              <w:t>16.471,30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E689033" w14:textId="77777777" w:rsidR="008B4575" w:rsidRPr="008C30E7" w:rsidRDefault="008B4575" w:rsidP="00216F46">
            <w:pPr>
              <w:jc w:val="center"/>
              <w:rPr>
                <w:rFonts w:ascii="Aptos" w:hAnsi="Aptos" w:cs="Calibri"/>
              </w:rPr>
            </w:pPr>
            <w:r w:rsidRPr="008C30E7">
              <w:rPr>
                <w:rFonts w:ascii="Aptos" w:hAnsi="Aptos"/>
              </w:rPr>
              <w:t>82.356,51</w:t>
            </w:r>
          </w:p>
        </w:tc>
      </w:tr>
      <w:tr w:rsidR="008B4575" w:rsidRPr="008C30E7" w14:paraId="3400CC11" w14:textId="77777777" w:rsidTr="00216F46">
        <w:trPr>
          <w:trHeight w:val="1125"/>
          <w:jc w:val="center"/>
        </w:trPr>
        <w:tc>
          <w:tcPr>
            <w:tcW w:w="426" w:type="dxa"/>
            <w:tcBorders>
              <w:top w:val="single" w:sz="4" w:space="0" w:color="auto"/>
              <w:left w:val="single" w:sz="4" w:space="0" w:color="auto"/>
              <w:bottom w:val="single" w:sz="4" w:space="0" w:color="auto"/>
              <w:right w:val="single" w:sz="4" w:space="0" w:color="auto"/>
            </w:tcBorders>
            <w:vAlign w:val="center"/>
          </w:tcPr>
          <w:p w14:paraId="7AAA6BDB" w14:textId="77777777" w:rsidR="008B4575" w:rsidRPr="008C30E7" w:rsidRDefault="008B4575" w:rsidP="00216F46">
            <w:pPr>
              <w:rPr>
                <w:rFonts w:ascii="Aptos" w:hAnsi="Aptos" w:cs="Calibri"/>
              </w:rPr>
            </w:pPr>
            <w:r w:rsidRPr="008C30E7">
              <w:rPr>
                <w:rFonts w:ascii="Aptos" w:hAnsi="Aptos" w:cs="Calibri"/>
              </w:rPr>
              <w:t>6.</w:t>
            </w:r>
          </w:p>
        </w:tc>
        <w:tc>
          <w:tcPr>
            <w:tcW w:w="2693" w:type="dxa"/>
            <w:tcBorders>
              <w:top w:val="nil"/>
              <w:left w:val="single" w:sz="4" w:space="0" w:color="auto"/>
              <w:bottom w:val="single" w:sz="4" w:space="0" w:color="auto"/>
              <w:right w:val="single" w:sz="4" w:space="0" w:color="auto"/>
            </w:tcBorders>
            <w:shd w:val="clear" w:color="000000" w:fill="FFFFFF"/>
          </w:tcPr>
          <w:p w14:paraId="76F8B999" w14:textId="77777777" w:rsidR="008B4575" w:rsidRPr="008C30E7" w:rsidRDefault="008B4575" w:rsidP="00216F46">
            <w:pPr>
              <w:rPr>
                <w:rFonts w:ascii="Aptos" w:hAnsi="Aptos" w:cs="Calibri"/>
              </w:rPr>
            </w:pPr>
            <w:r w:rsidRPr="008C30E7">
              <w:rPr>
                <w:rFonts w:ascii="Aptos" w:hAnsi="Aptos"/>
              </w:rPr>
              <w:t>Uređenje javnih zelenih površina radi provedbe mjera prilagodbe klimatskim promjenama</w:t>
            </w:r>
          </w:p>
        </w:tc>
        <w:tc>
          <w:tcPr>
            <w:tcW w:w="1276" w:type="dxa"/>
            <w:tcBorders>
              <w:top w:val="nil"/>
              <w:left w:val="nil"/>
              <w:bottom w:val="single" w:sz="4" w:space="0" w:color="auto"/>
              <w:right w:val="single" w:sz="4" w:space="0" w:color="auto"/>
            </w:tcBorders>
            <w:shd w:val="clear" w:color="000000" w:fill="FFFFFF"/>
            <w:vAlign w:val="center"/>
          </w:tcPr>
          <w:p w14:paraId="3EF52B54" w14:textId="77777777" w:rsidR="008B4575" w:rsidRPr="008C30E7" w:rsidRDefault="008B4575" w:rsidP="00216F46">
            <w:pPr>
              <w:jc w:val="center"/>
              <w:rPr>
                <w:rFonts w:ascii="Aptos" w:hAnsi="Aptos" w:cs="Calibri"/>
              </w:rPr>
            </w:pPr>
            <w:r w:rsidRPr="008C30E7">
              <w:rPr>
                <w:rFonts w:ascii="Aptos" w:hAnsi="Aptos"/>
              </w:rPr>
              <w:t>FZOEU 80%</w:t>
            </w:r>
          </w:p>
        </w:tc>
        <w:tc>
          <w:tcPr>
            <w:tcW w:w="1418" w:type="dxa"/>
            <w:tcBorders>
              <w:top w:val="nil"/>
              <w:left w:val="nil"/>
              <w:bottom w:val="single" w:sz="4" w:space="0" w:color="auto"/>
              <w:right w:val="single" w:sz="4" w:space="0" w:color="auto"/>
            </w:tcBorders>
            <w:shd w:val="clear" w:color="000000" w:fill="FFFFFF"/>
            <w:vAlign w:val="center"/>
          </w:tcPr>
          <w:p w14:paraId="5E8BFC06" w14:textId="77777777" w:rsidR="008B4575" w:rsidRPr="008C30E7" w:rsidRDefault="008B4575" w:rsidP="00216F46">
            <w:pPr>
              <w:jc w:val="center"/>
              <w:rPr>
                <w:rFonts w:ascii="Aptos" w:hAnsi="Aptos" w:cs="Calibri"/>
              </w:rPr>
            </w:pPr>
            <w:r w:rsidRPr="008C30E7">
              <w:rPr>
                <w:rFonts w:ascii="Aptos" w:hAnsi="Aptos"/>
              </w:rPr>
              <w:t>66.293,60</w:t>
            </w:r>
          </w:p>
        </w:tc>
        <w:tc>
          <w:tcPr>
            <w:tcW w:w="1984" w:type="dxa"/>
            <w:tcBorders>
              <w:top w:val="nil"/>
              <w:left w:val="nil"/>
              <w:bottom w:val="single" w:sz="4" w:space="0" w:color="auto"/>
              <w:right w:val="single" w:sz="4" w:space="0" w:color="auto"/>
            </w:tcBorders>
            <w:shd w:val="clear" w:color="000000" w:fill="FFFFFF"/>
            <w:vAlign w:val="center"/>
          </w:tcPr>
          <w:p w14:paraId="3B504919" w14:textId="77777777" w:rsidR="008B4575" w:rsidRPr="008C30E7" w:rsidRDefault="008B4575" w:rsidP="00216F46">
            <w:pPr>
              <w:jc w:val="center"/>
              <w:rPr>
                <w:rFonts w:ascii="Aptos" w:hAnsi="Aptos" w:cs="Calibri"/>
              </w:rPr>
            </w:pPr>
            <w:r w:rsidRPr="008C30E7">
              <w:rPr>
                <w:rFonts w:ascii="Aptos" w:hAnsi="Aptos"/>
              </w:rPr>
              <w:t>16.573,40</w:t>
            </w:r>
          </w:p>
        </w:tc>
        <w:tc>
          <w:tcPr>
            <w:tcW w:w="1843" w:type="dxa"/>
            <w:tcBorders>
              <w:top w:val="nil"/>
              <w:left w:val="nil"/>
              <w:bottom w:val="single" w:sz="4" w:space="0" w:color="auto"/>
              <w:right w:val="single" w:sz="4" w:space="0" w:color="auto"/>
            </w:tcBorders>
            <w:shd w:val="clear" w:color="000000" w:fill="FFFFFF"/>
            <w:vAlign w:val="center"/>
          </w:tcPr>
          <w:p w14:paraId="12111289" w14:textId="77777777" w:rsidR="008B4575" w:rsidRPr="008C30E7" w:rsidRDefault="008B4575" w:rsidP="00216F46">
            <w:pPr>
              <w:jc w:val="center"/>
              <w:rPr>
                <w:rFonts w:ascii="Aptos" w:hAnsi="Aptos" w:cs="Calibri"/>
              </w:rPr>
            </w:pPr>
            <w:r w:rsidRPr="008C30E7">
              <w:rPr>
                <w:rFonts w:ascii="Aptos" w:hAnsi="Aptos"/>
              </w:rPr>
              <w:t>82.867,00</w:t>
            </w:r>
          </w:p>
        </w:tc>
      </w:tr>
      <w:tr w:rsidR="008B4575" w:rsidRPr="008C30E7" w14:paraId="3FF42472" w14:textId="77777777" w:rsidTr="00216F46">
        <w:trPr>
          <w:trHeight w:val="850"/>
          <w:jc w:val="center"/>
        </w:trPr>
        <w:tc>
          <w:tcPr>
            <w:tcW w:w="426" w:type="dxa"/>
            <w:tcBorders>
              <w:top w:val="single" w:sz="4" w:space="0" w:color="auto"/>
              <w:left w:val="single" w:sz="4" w:space="0" w:color="auto"/>
              <w:bottom w:val="single" w:sz="4" w:space="0" w:color="auto"/>
              <w:right w:val="single" w:sz="4" w:space="0" w:color="auto"/>
            </w:tcBorders>
            <w:vAlign w:val="center"/>
          </w:tcPr>
          <w:p w14:paraId="1DA167CB" w14:textId="77777777" w:rsidR="008B4575" w:rsidRPr="008C30E7" w:rsidRDefault="008B4575" w:rsidP="00216F46">
            <w:pPr>
              <w:rPr>
                <w:rFonts w:ascii="Aptos" w:hAnsi="Aptos" w:cs="Calibri"/>
              </w:rPr>
            </w:pPr>
            <w:r w:rsidRPr="008C30E7">
              <w:rPr>
                <w:rFonts w:ascii="Aptos" w:hAnsi="Aptos" w:cs="Calibri"/>
              </w:rPr>
              <w:t>7.</w:t>
            </w:r>
          </w:p>
        </w:tc>
        <w:tc>
          <w:tcPr>
            <w:tcW w:w="2693" w:type="dxa"/>
            <w:tcBorders>
              <w:top w:val="nil"/>
              <w:left w:val="single" w:sz="4" w:space="0" w:color="auto"/>
              <w:bottom w:val="single" w:sz="4" w:space="0" w:color="auto"/>
              <w:right w:val="single" w:sz="4" w:space="0" w:color="auto"/>
            </w:tcBorders>
            <w:shd w:val="clear" w:color="000000" w:fill="FFFFFF"/>
          </w:tcPr>
          <w:p w14:paraId="54179263" w14:textId="77777777" w:rsidR="008B4575" w:rsidRPr="008C30E7" w:rsidRDefault="008B4575" w:rsidP="00216F46">
            <w:pPr>
              <w:rPr>
                <w:rFonts w:ascii="Aptos" w:hAnsi="Aptos" w:cs="Calibri"/>
              </w:rPr>
            </w:pPr>
            <w:r w:rsidRPr="008C30E7">
              <w:rPr>
                <w:rFonts w:ascii="Aptos" w:hAnsi="Aptos"/>
              </w:rPr>
              <w:t>Zemljani radovi, iskop i odvoz panjeva i uređenje okoliša - Otok mladosti</w:t>
            </w:r>
          </w:p>
        </w:tc>
        <w:tc>
          <w:tcPr>
            <w:tcW w:w="1276" w:type="dxa"/>
            <w:tcBorders>
              <w:top w:val="nil"/>
              <w:left w:val="nil"/>
              <w:bottom w:val="single" w:sz="4" w:space="0" w:color="auto"/>
              <w:right w:val="single" w:sz="4" w:space="0" w:color="auto"/>
            </w:tcBorders>
            <w:shd w:val="clear" w:color="000000" w:fill="FFFFFF"/>
            <w:vAlign w:val="center"/>
          </w:tcPr>
          <w:p w14:paraId="2757D049"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nil"/>
              <w:left w:val="nil"/>
              <w:bottom w:val="single" w:sz="4" w:space="0" w:color="auto"/>
              <w:right w:val="single" w:sz="4" w:space="0" w:color="auto"/>
            </w:tcBorders>
            <w:shd w:val="clear" w:color="000000" w:fill="FFFFFF"/>
            <w:vAlign w:val="center"/>
          </w:tcPr>
          <w:p w14:paraId="6EDE3EB5" w14:textId="77777777" w:rsidR="008B4575" w:rsidRPr="008C30E7" w:rsidRDefault="008B4575" w:rsidP="00216F46">
            <w:pPr>
              <w:jc w:val="center"/>
              <w:rPr>
                <w:rFonts w:ascii="Aptos" w:hAnsi="Aptos" w:cs="Calibri"/>
              </w:rPr>
            </w:pPr>
            <w:r w:rsidRPr="008C30E7">
              <w:rPr>
                <w:rFonts w:ascii="Aptos" w:hAnsi="Aptos"/>
              </w:rPr>
              <w:t>0,00</w:t>
            </w:r>
          </w:p>
        </w:tc>
        <w:tc>
          <w:tcPr>
            <w:tcW w:w="1984" w:type="dxa"/>
            <w:tcBorders>
              <w:top w:val="nil"/>
              <w:left w:val="nil"/>
              <w:bottom w:val="single" w:sz="4" w:space="0" w:color="auto"/>
              <w:right w:val="single" w:sz="4" w:space="0" w:color="auto"/>
            </w:tcBorders>
            <w:shd w:val="clear" w:color="000000" w:fill="FFFFFF"/>
            <w:vAlign w:val="center"/>
          </w:tcPr>
          <w:p w14:paraId="5F189CD0" w14:textId="77777777" w:rsidR="008B4575" w:rsidRPr="008C30E7" w:rsidRDefault="008B4575" w:rsidP="00216F46">
            <w:pPr>
              <w:jc w:val="center"/>
              <w:rPr>
                <w:rFonts w:ascii="Aptos" w:hAnsi="Aptos" w:cs="Calibri"/>
              </w:rPr>
            </w:pPr>
            <w:r w:rsidRPr="008C30E7">
              <w:rPr>
                <w:rFonts w:ascii="Aptos" w:hAnsi="Aptos"/>
              </w:rPr>
              <w:t>29.887,50</w:t>
            </w:r>
          </w:p>
        </w:tc>
        <w:tc>
          <w:tcPr>
            <w:tcW w:w="1843" w:type="dxa"/>
            <w:tcBorders>
              <w:top w:val="nil"/>
              <w:left w:val="nil"/>
              <w:bottom w:val="single" w:sz="4" w:space="0" w:color="auto"/>
              <w:right w:val="single" w:sz="4" w:space="0" w:color="auto"/>
            </w:tcBorders>
            <w:shd w:val="clear" w:color="000000" w:fill="FFFFFF"/>
            <w:vAlign w:val="center"/>
          </w:tcPr>
          <w:p w14:paraId="4E44C987" w14:textId="77777777" w:rsidR="008B4575" w:rsidRPr="008C30E7" w:rsidRDefault="008B4575" w:rsidP="00216F46">
            <w:pPr>
              <w:jc w:val="center"/>
              <w:rPr>
                <w:rFonts w:ascii="Aptos" w:hAnsi="Aptos" w:cs="Calibri"/>
              </w:rPr>
            </w:pPr>
            <w:r w:rsidRPr="008C30E7">
              <w:rPr>
                <w:rFonts w:ascii="Aptos" w:hAnsi="Aptos"/>
              </w:rPr>
              <w:t>29.887,50</w:t>
            </w:r>
          </w:p>
        </w:tc>
      </w:tr>
      <w:tr w:rsidR="008B4575" w:rsidRPr="008C30E7" w14:paraId="6795491A" w14:textId="77777777" w:rsidTr="00216F46">
        <w:trPr>
          <w:trHeight w:val="564"/>
          <w:jc w:val="center"/>
        </w:trPr>
        <w:tc>
          <w:tcPr>
            <w:tcW w:w="426" w:type="dxa"/>
            <w:tcBorders>
              <w:top w:val="single" w:sz="4" w:space="0" w:color="auto"/>
              <w:left w:val="single" w:sz="4" w:space="0" w:color="auto"/>
              <w:bottom w:val="single" w:sz="4" w:space="0" w:color="auto"/>
              <w:right w:val="single" w:sz="4" w:space="0" w:color="auto"/>
            </w:tcBorders>
            <w:vAlign w:val="center"/>
          </w:tcPr>
          <w:p w14:paraId="1427128B" w14:textId="77777777" w:rsidR="008B4575" w:rsidRPr="008C30E7" w:rsidRDefault="008B4575" w:rsidP="00216F46">
            <w:pPr>
              <w:rPr>
                <w:rFonts w:ascii="Aptos" w:hAnsi="Aptos" w:cs="Calibri"/>
              </w:rPr>
            </w:pPr>
            <w:r w:rsidRPr="008C30E7">
              <w:rPr>
                <w:rFonts w:ascii="Aptos" w:hAnsi="Aptos" w:cs="Calibri"/>
              </w:rPr>
              <w:t>8.</w:t>
            </w:r>
          </w:p>
        </w:tc>
        <w:tc>
          <w:tcPr>
            <w:tcW w:w="2693" w:type="dxa"/>
            <w:tcBorders>
              <w:top w:val="nil"/>
              <w:left w:val="single" w:sz="4" w:space="0" w:color="auto"/>
              <w:bottom w:val="single" w:sz="4" w:space="0" w:color="auto"/>
              <w:right w:val="single" w:sz="4" w:space="0" w:color="auto"/>
            </w:tcBorders>
            <w:shd w:val="clear" w:color="000000" w:fill="FFFFFF"/>
          </w:tcPr>
          <w:p w14:paraId="39FF0BE7" w14:textId="77777777" w:rsidR="008B4575" w:rsidRPr="008C30E7" w:rsidRDefault="008B4575" w:rsidP="00216F46">
            <w:pPr>
              <w:rPr>
                <w:rFonts w:ascii="Aptos" w:hAnsi="Aptos" w:cs="Calibri"/>
              </w:rPr>
            </w:pPr>
            <w:r w:rsidRPr="008C30E7">
              <w:rPr>
                <w:rFonts w:ascii="Aptos" w:hAnsi="Aptos"/>
              </w:rPr>
              <w:t>Projekt šetnice na Otoku mladosti</w:t>
            </w:r>
          </w:p>
        </w:tc>
        <w:tc>
          <w:tcPr>
            <w:tcW w:w="1276" w:type="dxa"/>
            <w:tcBorders>
              <w:top w:val="nil"/>
              <w:left w:val="nil"/>
              <w:bottom w:val="single" w:sz="4" w:space="0" w:color="auto"/>
              <w:right w:val="single" w:sz="4" w:space="0" w:color="auto"/>
            </w:tcBorders>
            <w:shd w:val="clear" w:color="000000" w:fill="FFFFFF"/>
            <w:vAlign w:val="center"/>
          </w:tcPr>
          <w:p w14:paraId="0878799C"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nil"/>
              <w:left w:val="nil"/>
              <w:bottom w:val="single" w:sz="4" w:space="0" w:color="auto"/>
              <w:right w:val="single" w:sz="4" w:space="0" w:color="auto"/>
            </w:tcBorders>
            <w:shd w:val="clear" w:color="000000" w:fill="FFFFFF"/>
            <w:vAlign w:val="center"/>
          </w:tcPr>
          <w:p w14:paraId="10DDFD3D" w14:textId="77777777" w:rsidR="008B4575" w:rsidRPr="008C30E7" w:rsidRDefault="008B4575" w:rsidP="00216F46">
            <w:pPr>
              <w:jc w:val="center"/>
              <w:rPr>
                <w:rFonts w:ascii="Aptos" w:hAnsi="Aptos" w:cs="Calibri"/>
              </w:rPr>
            </w:pPr>
            <w:r w:rsidRPr="008C30E7">
              <w:rPr>
                <w:rFonts w:ascii="Aptos" w:hAnsi="Aptos"/>
              </w:rPr>
              <w:t>0,00</w:t>
            </w:r>
          </w:p>
        </w:tc>
        <w:tc>
          <w:tcPr>
            <w:tcW w:w="1984" w:type="dxa"/>
            <w:tcBorders>
              <w:top w:val="nil"/>
              <w:left w:val="nil"/>
              <w:bottom w:val="single" w:sz="4" w:space="0" w:color="auto"/>
              <w:right w:val="single" w:sz="4" w:space="0" w:color="auto"/>
            </w:tcBorders>
            <w:shd w:val="clear" w:color="000000" w:fill="FFFFFF"/>
            <w:vAlign w:val="center"/>
          </w:tcPr>
          <w:p w14:paraId="2F48BD0A" w14:textId="77777777" w:rsidR="008B4575" w:rsidRPr="008C30E7" w:rsidRDefault="008B4575" w:rsidP="00216F46">
            <w:pPr>
              <w:jc w:val="center"/>
              <w:rPr>
                <w:rFonts w:ascii="Aptos" w:hAnsi="Aptos" w:cs="Calibri"/>
              </w:rPr>
            </w:pPr>
            <w:r w:rsidRPr="008C30E7">
              <w:rPr>
                <w:rFonts w:ascii="Aptos" w:hAnsi="Aptos"/>
              </w:rPr>
              <w:t>12.500,00</w:t>
            </w:r>
          </w:p>
        </w:tc>
        <w:tc>
          <w:tcPr>
            <w:tcW w:w="1843" w:type="dxa"/>
            <w:tcBorders>
              <w:top w:val="nil"/>
              <w:left w:val="nil"/>
              <w:bottom w:val="single" w:sz="4" w:space="0" w:color="auto"/>
              <w:right w:val="single" w:sz="4" w:space="0" w:color="auto"/>
            </w:tcBorders>
            <w:shd w:val="clear" w:color="000000" w:fill="FFFFFF"/>
            <w:vAlign w:val="center"/>
          </w:tcPr>
          <w:p w14:paraId="14890519" w14:textId="77777777" w:rsidR="008B4575" w:rsidRPr="008C30E7" w:rsidRDefault="008B4575" w:rsidP="00216F46">
            <w:pPr>
              <w:jc w:val="center"/>
              <w:rPr>
                <w:rFonts w:ascii="Aptos" w:hAnsi="Aptos" w:cs="Calibri"/>
              </w:rPr>
            </w:pPr>
            <w:r w:rsidRPr="008C30E7">
              <w:rPr>
                <w:rFonts w:ascii="Aptos" w:hAnsi="Aptos"/>
              </w:rPr>
              <w:t>12.500,00</w:t>
            </w:r>
          </w:p>
        </w:tc>
      </w:tr>
      <w:tr w:rsidR="008B4575" w:rsidRPr="008C30E7" w14:paraId="50A875DA" w14:textId="77777777" w:rsidTr="00216F46">
        <w:trPr>
          <w:trHeight w:val="901"/>
          <w:jc w:val="center"/>
        </w:trPr>
        <w:tc>
          <w:tcPr>
            <w:tcW w:w="426" w:type="dxa"/>
            <w:tcBorders>
              <w:top w:val="single" w:sz="4" w:space="0" w:color="auto"/>
              <w:left w:val="single" w:sz="4" w:space="0" w:color="auto"/>
              <w:bottom w:val="single" w:sz="4" w:space="0" w:color="auto"/>
              <w:right w:val="single" w:sz="4" w:space="0" w:color="auto"/>
            </w:tcBorders>
            <w:vAlign w:val="center"/>
          </w:tcPr>
          <w:p w14:paraId="65224D0D" w14:textId="77777777" w:rsidR="008B4575" w:rsidRPr="008C30E7" w:rsidRDefault="008B4575" w:rsidP="00216F46">
            <w:pPr>
              <w:rPr>
                <w:rFonts w:ascii="Aptos" w:hAnsi="Aptos" w:cs="Calibri"/>
              </w:rPr>
            </w:pPr>
            <w:r w:rsidRPr="008C30E7">
              <w:rPr>
                <w:rFonts w:ascii="Aptos" w:hAnsi="Aptos" w:cs="Calibri"/>
              </w:rPr>
              <w:t>9.</w:t>
            </w:r>
          </w:p>
        </w:tc>
        <w:tc>
          <w:tcPr>
            <w:tcW w:w="2693" w:type="dxa"/>
            <w:tcBorders>
              <w:top w:val="nil"/>
              <w:left w:val="single" w:sz="4" w:space="0" w:color="auto"/>
              <w:bottom w:val="single" w:sz="4" w:space="0" w:color="auto"/>
              <w:right w:val="single" w:sz="4" w:space="0" w:color="auto"/>
            </w:tcBorders>
            <w:shd w:val="clear" w:color="000000" w:fill="FFFFFF"/>
          </w:tcPr>
          <w:p w14:paraId="6FF2C70F" w14:textId="77777777" w:rsidR="008B4575" w:rsidRPr="008C30E7" w:rsidRDefault="008B4575" w:rsidP="00216F46">
            <w:pPr>
              <w:rPr>
                <w:rFonts w:ascii="Aptos" w:hAnsi="Aptos" w:cs="Calibri"/>
              </w:rPr>
            </w:pPr>
            <w:r w:rsidRPr="008C30E7">
              <w:rPr>
                <w:rFonts w:ascii="Aptos" w:hAnsi="Aptos"/>
              </w:rPr>
              <w:t>Radovi uklanjanja drveća i grmlja i sanacija terena - Otok mladosti</w:t>
            </w:r>
          </w:p>
        </w:tc>
        <w:tc>
          <w:tcPr>
            <w:tcW w:w="1276" w:type="dxa"/>
            <w:tcBorders>
              <w:top w:val="nil"/>
              <w:left w:val="nil"/>
              <w:bottom w:val="single" w:sz="4" w:space="0" w:color="auto"/>
              <w:right w:val="single" w:sz="4" w:space="0" w:color="auto"/>
            </w:tcBorders>
            <w:shd w:val="clear" w:color="000000" w:fill="FFFFFF"/>
            <w:vAlign w:val="center"/>
          </w:tcPr>
          <w:p w14:paraId="4FCB7466"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nil"/>
              <w:left w:val="nil"/>
              <w:bottom w:val="single" w:sz="4" w:space="0" w:color="auto"/>
              <w:right w:val="single" w:sz="4" w:space="0" w:color="auto"/>
            </w:tcBorders>
            <w:shd w:val="clear" w:color="000000" w:fill="FFFFFF"/>
            <w:vAlign w:val="center"/>
          </w:tcPr>
          <w:p w14:paraId="4B3D40E6" w14:textId="77777777" w:rsidR="008B4575" w:rsidRPr="008C30E7" w:rsidRDefault="008B4575" w:rsidP="00216F46">
            <w:pPr>
              <w:jc w:val="center"/>
              <w:rPr>
                <w:rFonts w:ascii="Aptos" w:hAnsi="Aptos" w:cs="Calibri"/>
              </w:rPr>
            </w:pPr>
            <w:r w:rsidRPr="008C30E7">
              <w:rPr>
                <w:rFonts w:ascii="Aptos" w:hAnsi="Aptos"/>
              </w:rPr>
              <w:t>0,00</w:t>
            </w:r>
          </w:p>
        </w:tc>
        <w:tc>
          <w:tcPr>
            <w:tcW w:w="1984" w:type="dxa"/>
            <w:tcBorders>
              <w:top w:val="nil"/>
              <w:left w:val="nil"/>
              <w:bottom w:val="single" w:sz="4" w:space="0" w:color="auto"/>
              <w:right w:val="single" w:sz="4" w:space="0" w:color="auto"/>
            </w:tcBorders>
            <w:shd w:val="clear" w:color="000000" w:fill="FFFFFF"/>
            <w:vAlign w:val="center"/>
          </w:tcPr>
          <w:p w14:paraId="07EF9B37" w14:textId="77777777" w:rsidR="008B4575" w:rsidRPr="008C30E7" w:rsidRDefault="008B4575" w:rsidP="00216F46">
            <w:pPr>
              <w:jc w:val="center"/>
              <w:rPr>
                <w:rFonts w:ascii="Aptos" w:hAnsi="Aptos" w:cs="Calibri"/>
              </w:rPr>
            </w:pPr>
            <w:r w:rsidRPr="008C30E7">
              <w:rPr>
                <w:rFonts w:ascii="Aptos" w:hAnsi="Aptos"/>
              </w:rPr>
              <w:t>19.081,00</w:t>
            </w:r>
          </w:p>
        </w:tc>
        <w:tc>
          <w:tcPr>
            <w:tcW w:w="1843" w:type="dxa"/>
            <w:tcBorders>
              <w:top w:val="nil"/>
              <w:left w:val="nil"/>
              <w:bottom w:val="single" w:sz="4" w:space="0" w:color="auto"/>
              <w:right w:val="single" w:sz="4" w:space="0" w:color="auto"/>
            </w:tcBorders>
            <w:shd w:val="clear" w:color="000000" w:fill="FFFFFF"/>
            <w:vAlign w:val="center"/>
          </w:tcPr>
          <w:p w14:paraId="0E22306D" w14:textId="77777777" w:rsidR="008B4575" w:rsidRPr="008C30E7" w:rsidRDefault="008B4575" w:rsidP="00216F46">
            <w:pPr>
              <w:jc w:val="center"/>
              <w:rPr>
                <w:rFonts w:ascii="Aptos" w:hAnsi="Aptos" w:cs="Calibri"/>
              </w:rPr>
            </w:pPr>
            <w:r w:rsidRPr="008C30E7">
              <w:rPr>
                <w:rFonts w:ascii="Aptos" w:hAnsi="Aptos"/>
              </w:rPr>
              <w:t>19.081,00</w:t>
            </w:r>
          </w:p>
        </w:tc>
      </w:tr>
      <w:tr w:rsidR="008B4575" w:rsidRPr="008C30E7" w14:paraId="6DFCED45" w14:textId="77777777" w:rsidTr="00216F46">
        <w:trPr>
          <w:trHeight w:val="830"/>
          <w:jc w:val="center"/>
        </w:trPr>
        <w:tc>
          <w:tcPr>
            <w:tcW w:w="426" w:type="dxa"/>
            <w:tcBorders>
              <w:top w:val="single" w:sz="4" w:space="0" w:color="auto"/>
              <w:left w:val="single" w:sz="4" w:space="0" w:color="auto"/>
              <w:bottom w:val="single" w:sz="4" w:space="0" w:color="auto"/>
              <w:right w:val="single" w:sz="4" w:space="0" w:color="auto"/>
            </w:tcBorders>
            <w:vAlign w:val="center"/>
          </w:tcPr>
          <w:p w14:paraId="69BE0522" w14:textId="77777777" w:rsidR="008B4575" w:rsidRPr="008C30E7" w:rsidRDefault="008B4575" w:rsidP="00216F46">
            <w:pPr>
              <w:rPr>
                <w:rFonts w:ascii="Aptos" w:hAnsi="Aptos" w:cs="Calibri"/>
              </w:rPr>
            </w:pPr>
            <w:r w:rsidRPr="008C30E7">
              <w:rPr>
                <w:rFonts w:ascii="Aptos" w:hAnsi="Aptos" w:cs="Calibri"/>
              </w:rPr>
              <w:t>10</w:t>
            </w:r>
          </w:p>
        </w:tc>
        <w:tc>
          <w:tcPr>
            <w:tcW w:w="2693" w:type="dxa"/>
            <w:tcBorders>
              <w:top w:val="nil"/>
              <w:left w:val="single" w:sz="4" w:space="0" w:color="auto"/>
              <w:bottom w:val="single" w:sz="4" w:space="0" w:color="auto"/>
              <w:right w:val="single" w:sz="4" w:space="0" w:color="auto"/>
            </w:tcBorders>
            <w:shd w:val="clear" w:color="000000" w:fill="FFFFFF"/>
          </w:tcPr>
          <w:p w14:paraId="39D7DA7E" w14:textId="77777777" w:rsidR="008B4575" w:rsidRPr="008C30E7" w:rsidRDefault="008B4575" w:rsidP="00216F46">
            <w:pPr>
              <w:rPr>
                <w:rFonts w:ascii="Aptos" w:hAnsi="Aptos" w:cs="Calibri"/>
              </w:rPr>
            </w:pPr>
            <w:r w:rsidRPr="008C30E7">
              <w:rPr>
                <w:rFonts w:ascii="Aptos" w:hAnsi="Aptos"/>
              </w:rPr>
              <w:t>Radovi izmuljivanja ribnjaka br. 3 na Otoku mladosti</w:t>
            </w:r>
          </w:p>
        </w:tc>
        <w:tc>
          <w:tcPr>
            <w:tcW w:w="1276" w:type="dxa"/>
            <w:tcBorders>
              <w:top w:val="nil"/>
              <w:left w:val="nil"/>
              <w:bottom w:val="single" w:sz="4" w:space="0" w:color="auto"/>
              <w:right w:val="single" w:sz="4" w:space="0" w:color="auto"/>
            </w:tcBorders>
            <w:shd w:val="clear" w:color="000000" w:fill="FFFFFF"/>
            <w:vAlign w:val="center"/>
          </w:tcPr>
          <w:p w14:paraId="28E5F841" w14:textId="77777777" w:rsidR="008B4575" w:rsidRPr="008C30E7" w:rsidRDefault="008B4575" w:rsidP="00216F46">
            <w:pPr>
              <w:jc w:val="center"/>
              <w:rPr>
                <w:rFonts w:ascii="Aptos" w:hAnsi="Aptos" w:cs="Calibri"/>
              </w:rPr>
            </w:pPr>
            <w:r w:rsidRPr="008C30E7">
              <w:rPr>
                <w:rFonts w:ascii="Aptos" w:hAnsi="Aptos"/>
              </w:rPr>
              <w:t>/</w:t>
            </w:r>
          </w:p>
        </w:tc>
        <w:tc>
          <w:tcPr>
            <w:tcW w:w="1418" w:type="dxa"/>
            <w:tcBorders>
              <w:top w:val="nil"/>
              <w:left w:val="nil"/>
              <w:bottom w:val="single" w:sz="4" w:space="0" w:color="auto"/>
              <w:right w:val="single" w:sz="4" w:space="0" w:color="auto"/>
            </w:tcBorders>
            <w:shd w:val="clear" w:color="000000" w:fill="FFFFFF"/>
            <w:vAlign w:val="center"/>
          </w:tcPr>
          <w:p w14:paraId="19719F58" w14:textId="77777777" w:rsidR="008B4575" w:rsidRPr="008C30E7" w:rsidRDefault="008B4575" w:rsidP="00216F46">
            <w:pPr>
              <w:jc w:val="center"/>
              <w:rPr>
                <w:rFonts w:ascii="Aptos" w:hAnsi="Aptos" w:cs="Calibri"/>
              </w:rPr>
            </w:pPr>
            <w:r w:rsidRPr="008C30E7">
              <w:rPr>
                <w:rFonts w:ascii="Aptos" w:hAnsi="Aptos"/>
              </w:rPr>
              <w:t>0,00</w:t>
            </w:r>
          </w:p>
        </w:tc>
        <w:tc>
          <w:tcPr>
            <w:tcW w:w="1984" w:type="dxa"/>
            <w:tcBorders>
              <w:top w:val="nil"/>
              <w:left w:val="nil"/>
              <w:bottom w:val="single" w:sz="4" w:space="0" w:color="auto"/>
              <w:right w:val="single" w:sz="4" w:space="0" w:color="auto"/>
            </w:tcBorders>
            <w:shd w:val="clear" w:color="000000" w:fill="FFFFFF"/>
            <w:vAlign w:val="center"/>
          </w:tcPr>
          <w:p w14:paraId="36FAC29E" w14:textId="77777777" w:rsidR="008B4575" w:rsidRPr="008C30E7" w:rsidRDefault="008B4575" w:rsidP="00216F46">
            <w:pPr>
              <w:jc w:val="center"/>
              <w:rPr>
                <w:rFonts w:ascii="Aptos" w:hAnsi="Aptos" w:cs="Calibri"/>
              </w:rPr>
            </w:pPr>
            <w:r w:rsidRPr="008C30E7">
              <w:rPr>
                <w:rFonts w:ascii="Aptos" w:hAnsi="Aptos"/>
              </w:rPr>
              <w:t>25.000,00</w:t>
            </w:r>
          </w:p>
        </w:tc>
        <w:tc>
          <w:tcPr>
            <w:tcW w:w="1843" w:type="dxa"/>
            <w:tcBorders>
              <w:top w:val="nil"/>
              <w:left w:val="nil"/>
              <w:bottom w:val="single" w:sz="4" w:space="0" w:color="auto"/>
              <w:right w:val="single" w:sz="4" w:space="0" w:color="auto"/>
            </w:tcBorders>
            <w:shd w:val="clear" w:color="000000" w:fill="FFFFFF"/>
            <w:vAlign w:val="center"/>
          </w:tcPr>
          <w:p w14:paraId="4D090475" w14:textId="77777777" w:rsidR="008B4575" w:rsidRPr="008C30E7" w:rsidRDefault="008B4575" w:rsidP="00216F46">
            <w:pPr>
              <w:jc w:val="center"/>
              <w:rPr>
                <w:rFonts w:ascii="Aptos" w:hAnsi="Aptos" w:cs="Calibri"/>
              </w:rPr>
            </w:pPr>
            <w:r w:rsidRPr="008C30E7">
              <w:rPr>
                <w:rFonts w:ascii="Aptos" w:hAnsi="Aptos"/>
              </w:rPr>
              <w:t>25.000,00</w:t>
            </w:r>
          </w:p>
        </w:tc>
      </w:tr>
      <w:tr w:rsidR="008B4575" w:rsidRPr="008C30E7" w14:paraId="6FE2FDD7" w14:textId="77777777" w:rsidTr="00216F46">
        <w:trPr>
          <w:trHeight w:val="553"/>
          <w:jc w:val="center"/>
        </w:trPr>
        <w:tc>
          <w:tcPr>
            <w:tcW w:w="4395" w:type="dxa"/>
            <w:gridSpan w:val="3"/>
            <w:tcBorders>
              <w:top w:val="single" w:sz="4" w:space="0" w:color="auto"/>
              <w:left w:val="single" w:sz="4" w:space="0" w:color="auto"/>
              <w:bottom w:val="single" w:sz="4" w:space="0" w:color="auto"/>
              <w:right w:val="single" w:sz="4" w:space="0" w:color="000000"/>
            </w:tcBorders>
            <w:shd w:val="clear" w:color="000000" w:fill="D9D9D9"/>
            <w:vAlign w:val="center"/>
          </w:tcPr>
          <w:p w14:paraId="1B275812" w14:textId="77777777" w:rsidR="008B4575" w:rsidRPr="008C30E7" w:rsidRDefault="008B4575" w:rsidP="00216F46">
            <w:pPr>
              <w:rPr>
                <w:rFonts w:ascii="Aptos" w:hAnsi="Aptos" w:cs="Calibri"/>
                <w:b/>
                <w:bCs/>
              </w:rPr>
            </w:pPr>
            <w:r w:rsidRPr="008C30E7">
              <w:rPr>
                <w:rFonts w:ascii="Aptos" w:hAnsi="Aptos" w:cs="Calibri"/>
                <w:b/>
                <w:bCs/>
              </w:rPr>
              <w:t>UKUPNO JAVNE ZELENE POVRŠINE (PLAN):</w:t>
            </w:r>
          </w:p>
        </w:tc>
        <w:tc>
          <w:tcPr>
            <w:tcW w:w="1418"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F6A6283" w14:textId="77777777" w:rsidR="008B4575" w:rsidRPr="008C30E7" w:rsidRDefault="008B4575" w:rsidP="00216F46">
            <w:pPr>
              <w:jc w:val="center"/>
              <w:rPr>
                <w:rFonts w:ascii="Aptos" w:hAnsi="Aptos" w:cs="Calibri"/>
                <w:b/>
                <w:bCs/>
              </w:rPr>
            </w:pPr>
            <w:r w:rsidRPr="008C30E7">
              <w:rPr>
                <w:rFonts w:ascii="Aptos" w:hAnsi="Aptos"/>
                <w:b/>
                <w:bCs/>
              </w:rPr>
              <w:t>132.178,81</w:t>
            </w:r>
          </w:p>
        </w:tc>
        <w:tc>
          <w:tcPr>
            <w:tcW w:w="198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F52095E" w14:textId="77777777" w:rsidR="008B4575" w:rsidRPr="008C30E7" w:rsidRDefault="008B4575" w:rsidP="00216F46">
            <w:pPr>
              <w:jc w:val="center"/>
              <w:rPr>
                <w:rFonts w:ascii="Aptos" w:hAnsi="Aptos" w:cs="Calibri"/>
                <w:b/>
                <w:bCs/>
              </w:rPr>
            </w:pPr>
            <w:r w:rsidRPr="008C30E7">
              <w:rPr>
                <w:rFonts w:ascii="Aptos" w:hAnsi="Aptos"/>
                <w:b/>
                <w:bCs/>
              </w:rPr>
              <w:t>274.511,21</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93E2374" w14:textId="77777777" w:rsidR="008B4575" w:rsidRPr="008C30E7" w:rsidRDefault="008B4575" w:rsidP="00216F46">
            <w:pPr>
              <w:jc w:val="center"/>
              <w:rPr>
                <w:rFonts w:ascii="Aptos" w:hAnsi="Aptos" w:cs="Calibri"/>
                <w:b/>
                <w:bCs/>
              </w:rPr>
            </w:pPr>
            <w:r w:rsidRPr="008C30E7">
              <w:rPr>
                <w:rFonts w:ascii="Aptos" w:hAnsi="Aptos"/>
                <w:b/>
                <w:bCs/>
              </w:rPr>
              <w:t>406.690,02</w:t>
            </w:r>
          </w:p>
        </w:tc>
      </w:tr>
      <w:tr w:rsidR="008B4575" w:rsidRPr="008C30E7" w14:paraId="71FFDAE6" w14:textId="77777777" w:rsidTr="00216F46">
        <w:trPr>
          <w:trHeight w:val="553"/>
          <w:jc w:val="center"/>
        </w:trPr>
        <w:tc>
          <w:tcPr>
            <w:tcW w:w="4395" w:type="dxa"/>
            <w:gridSpan w:val="3"/>
            <w:tcBorders>
              <w:top w:val="single" w:sz="4" w:space="0" w:color="auto"/>
              <w:left w:val="single" w:sz="4" w:space="0" w:color="auto"/>
              <w:bottom w:val="single" w:sz="4" w:space="0" w:color="auto"/>
              <w:right w:val="single" w:sz="4" w:space="0" w:color="000000"/>
            </w:tcBorders>
            <w:shd w:val="clear" w:color="auto" w:fill="DBE5F1" w:themeFill="accent1" w:themeFillTint="33"/>
            <w:vAlign w:val="center"/>
          </w:tcPr>
          <w:p w14:paraId="7231261A" w14:textId="77777777" w:rsidR="008B4575" w:rsidRPr="008C30E7" w:rsidRDefault="008B4575" w:rsidP="00216F46">
            <w:pPr>
              <w:rPr>
                <w:rFonts w:ascii="Aptos" w:hAnsi="Aptos" w:cs="Calibri"/>
                <w:b/>
                <w:bCs/>
              </w:rPr>
            </w:pPr>
            <w:r w:rsidRPr="008C30E7">
              <w:rPr>
                <w:rFonts w:ascii="Aptos" w:hAnsi="Aptos" w:cs="Calibri"/>
                <w:b/>
                <w:bCs/>
              </w:rPr>
              <w:t>UKUPNO JAVNE ZELENE POVRŠINE (IZVRŠENJE):</w:t>
            </w:r>
          </w:p>
        </w:tc>
        <w:tc>
          <w:tcPr>
            <w:tcW w:w="1418"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628F9D2B" w14:textId="77777777" w:rsidR="008B4575" w:rsidRPr="008C30E7" w:rsidRDefault="008B4575" w:rsidP="00216F46">
            <w:pPr>
              <w:jc w:val="center"/>
              <w:rPr>
                <w:rFonts w:ascii="Aptos" w:hAnsi="Aptos" w:cs="Calibri"/>
                <w:b/>
                <w:bCs/>
              </w:rPr>
            </w:pPr>
            <w:r w:rsidRPr="008C30E7">
              <w:rPr>
                <w:rFonts w:ascii="Aptos" w:hAnsi="Aptos"/>
                <w:b/>
                <w:bCs/>
              </w:rPr>
              <w:t>132.178,81</w:t>
            </w:r>
          </w:p>
        </w:tc>
        <w:tc>
          <w:tcPr>
            <w:tcW w:w="1984"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3A8D5FDA" w14:textId="77777777" w:rsidR="008B4575" w:rsidRPr="008C30E7" w:rsidRDefault="008B4575" w:rsidP="00216F46">
            <w:pPr>
              <w:jc w:val="center"/>
              <w:rPr>
                <w:rFonts w:ascii="Aptos" w:hAnsi="Aptos" w:cs="Calibri"/>
                <w:b/>
                <w:bCs/>
              </w:rPr>
            </w:pPr>
            <w:r w:rsidRPr="008C30E7">
              <w:rPr>
                <w:rFonts w:ascii="Aptos" w:hAnsi="Aptos"/>
                <w:b/>
                <w:bCs/>
              </w:rPr>
              <w:t>274.511,21</w:t>
            </w: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5CA2F0E1" w14:textId="77777777" w:rsidR="008B4575" w:rsidRPr="008C30E7" w:rsidRDefault="008B4575" w:rsidP="00216F46">
            <w:pPr>
              <w:jc w:val="center"/>
              <w:rPr>
                <w:rFonts w:ascii="Aptos" w:hAnsi="Aptos" w:cs="Calibri"/>
                <w:b/>
                <w:bCs/>
              </w:rPr>
            </w:pPr>
            <w:r w:rsidRPr="008C30E7">
              <w:rPr>
                <w:rFonts w:ascii="Aptos" w:hAnsi="Aptos"/>
                <w:b/>
                <w:bCs/>
              </w:rPr>
              <w:t>406.690,02</w:t>
            </w:r>
          </w:p>
        </w:tc>
      </w:tr>
      <w:bookmarkEnd w:id="8"/>
    </w:tbl>
    <w:p w14:paraId="534574E9" w14:textId="77777777" w:rsidR="008B4575" w:rsidRDefault="008B4575">
      <w:pPr>
        <w:rPr>
          <w:b/>
        </w:rPr>
      </w:pPr>
    </w:p>
    <w:p w14:paraId="21AB341C" w14:textId="77777777" w:rsidR="008B4575" w:rsidRDefault="008B4575">
      <w:pPr>
        <w:rPr>
          <w:b/>
        </w:rPr>
      </w:pPr>
    </w:p>
    <w:p w14:paraId="6693CD1B" w14:textId="77777777" w:rsidR="008B4575" w:rsidRDefault="008B4575">
      <w:pPr>
        <w:rPr>
          <w:b/>
        </w:rPr>
      </w:pPr>
    </w:p>
    <w:tbl>
      <w:tblPr>
        <w:tblW w:w="9640" w:type="dxa"/>
        <w:jc w:val="center"/>
        <w:tblLayout w:type="fixed"/>
        <w:tblLook w:val="04A0" w:firstRow="1" w:lastRow="0" w:firstColumn="1" w:lastColumn="0" w:noHBand="0" w:noVBand="1"/>
      </w:tblPr>
      <w:tblGrid>
        <w:gridCol w:w="426"/>
        <w:gridCol w:w="2693"/>
        <w:gridCol w:w="1276"/>
        <w:gridCol w:w="1418"/>
        <w:gridCol w:w="1984"/>
        <w:gridCol w:w="1843"/>
      </w:tblGrid>
      <w:tr w:rsidR="008B4575" w:rsidRPr="005074C4" w14:paraId="111E3DE0" w14:textId="77777777" w:rsidTr="00216F46">
        <w:trPr>
          <w:trHeight w:val="345"/>
          <w:jc w:val="center"/>
        </w:trPr>
        <w:tc>
          <w:tcPr>
            <w:tcW w:w="9640"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2967548" w14:textId="77777777" w:rsidR="008B4575" w:rsidRPr="008C30E7" w:rsidRDefault="008B4575" w:rsidP="00216F46">
            <w:pPr>
              <w:jc w:val="center"/>
              <w:rPr>
                <w:rFonts w:ascii="Aptos" w:hAnsi="Aptos" w:cstheme="minorHAnsi"/>
                <w:b/>
                <w:bCs/>
              </w:rPr>
            </w:pPr>
            <w:r w:rsidRPr="008C30E7">
              <w:rPr>
                <w:rFonts w:ascii="Aptos" w:hAnsi="Aptos" w:cstheme="minorHAnsi"/>
                <w:b/>
                <w:bCs/>
              </w:rPr>
              <w:lastRenderedPageBreak/>
              <w:t>5. GRAĐEVINE I UREĐAJI JAVNE NAMJENE</w:t>
            </w:r>
          </w:p>
        </w:tc>
      </w:tr>
      <w:tr w:rsidR="008B4575" w:rsidRPr="005074C4" w14:paraId="38BCE9F3" w14:textId="77777777" w:rsidTr="00216F46">
        <w:trPr>
          <w:trHeight w:val="1148"/>
          <w:jc w:val="center"/>
        </w:trPr>
        <w:tc>
          <w:tcPr>
            <w:tcW w:w="426" w:type="dxa"/>
            <w:tcBorders>
              <w:top w:val="nil"/>
              <w:left w:val="single" w:sz="4" w:space="0" w:color="auto"/>
              <w:bottom w:val="single" w:sz="4" w:space="0" w:color="auto"/>
              <w:right w:val="single" w:sz="4" w:space="0" w:color="auto"/>
            </w:tcBorders>
            <w:vAlign w:val="center"/>
            <w:hideMark/>
          </w:tcPr>
          <w:p w14:paraId="50387172" w14:textId="77777777" w:rsidR="008B4575" w:rsidRPr="008B4575" w:rsidRDefault="008B4575" w:rsidP="00216F46">
            <w:pPr>
              <w:jc w:val="right"/>
              <w:rPr>
                <w:rFonts w:ascii="Aptos" w:hAnsi="Aptos" w:cs="Calibri"/>
                <w:b/>
                <w:bCs/>
                <w:spacing w:val="-12"/>
                <w:sz w:val="18"/>
                <w:szCs w:val="18"/>
              </w:rPr>
            </w:pPr>
            <w:r w:rsidRPr="008B4575">
              <w:rPr>
                <w:rFonts w:ascii="Aptos" w:hAnsi="Aptos" w:cs="Calibri"/>
                <w:b/>
                <w:bCs/>
                <w:spacing w:val="-12"/>
                <w:sz w:val="18"/>
                <w:szCs w:val="18"/>
              </w:rPr>
              <w:t>Rb</w:t>
            </w:r>
          </w:p>
        </w:tc>
        <w:tc>
          <w:tcPr>
            <w:tcW w:w="2693" w:type="dxa"/>
            <w:tcBorders>
              <w:top w:val="nil"/>
              <w:left w:val="nil"/>
              <w:bottom w:val="single" w:sz="4" w:space="0" w:color="auto"/>
              <w:right w:val="single" w:sz="4" w:space="0" w:color="auto"/>
            </w:tcBorders>
            <w:vAlign w:val="center"/>
            <w:hideMark/>
          </w:tcPr>
          <w:p w14:paraId="20650FA9"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OPIS GRAĐEVINE KOMUNALNE INFRASTRUKTURE (RADOVI I USLUGE)</w:t>
            </w:r>
          </w:p>
        </w:tc>
        <w:tc>
          <w:tcPr>
            <w:tcW w:w="1276" w:type="dxa"/>
            <w:tcBorders>
              <w:top w:val="nil"/>
              <w:left w:val="nil"/>
              <w:bottom w:val="single" w:sz="4" w:space="0" w:color="auto"/>
              <w:right w:val="single" w:sz="4" w:space="0" w:color="auto"/>
            </w:tcBorders>
            <w:vAlign w:val="center"/>
            <w:hideMark/>
          </w:tcPr>
          <w:p w14:paraId="601699CA" w14:textId="77777777" w:rsidR="008B4575" w:rsidRPr="008C30E7" w:rsidRDefault="008B4575" w:rsidP="00216F46">
            <w:pPr>
              <w:jc w:val="center"/>
              <w:rPr>
                <w:rFonts w:ascii="Aptos" w:hAnsi="Aptos" w:cs="Calibri"/>
                <w:b/>
                <w:bCs/>
                <w:sz w:val="20"/>
                <w:szCs w:val="20"/>
              </w:rPr>
            </w:pPr>
            <w:r w:rsidRPr="008C30E7">
              <w:rPr>
                <w:rFonts w:ascii="Aptos" w:hAnsi="Aptos" w:cs="Calibri"/>
                <w:b/>
                <w:bCs/>
                <w:spacing w:val="-8"/>
                <w:sz w:val="20"/>
              </w:rPr>
              <w:t>Izvor financiranja iz drugih izvora</w:t>
            </w:r>
          </w:p>
        </w:tc>
        <w:tc>
          <w:tcPr>
            <w:tcW w:w="1418" w:type="dxa"/>
            <w:tcBorders>
              <w:top w:val="nil"/>
              <w:left w:val="nil"/>
              <w:bottom w:val="single" w:sz="4" w:space="0" w:color="auto"/>
              <w:right w:val="single" w:sz="4" w:space="0" w:color="auto"/>
            </w:tcBorders>
            <w:vAlign w:val="center"/>
            <w:hideMark/>
          </w:tcPr>
          <w:p w14:paraId="5E16BA97"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financiranja iz drugih izvora u EUR</w:t>
            </w:r>
          </w:p>
        </w:tc>
        <w:tc>
          <w:tcPr>
            <w:tcW w:w="1984" w:type="dxa"/>
            <w:tcBorders>
              <w:top w:val="nil"/>
              <w:left w:val="nil"/>
              <w:bottom w:val="single" w:sz="4" w:space="0" w:color="auto"/>
              <w:right w:val="nil"/>
            </w:tcBorders>
            <w:vAlign w:val="center"/>
            <w:hideMark/>
          </w:tcPr>
          <w:p w14:paraId="29011563"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Planirani iznos financiranja (proračun i dr. izvori) u EUR</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299E4B56"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IZVRŠENJA UKUPNO EUR:</w:t>
            </w:r>
          </w:p>
        </w:tc>
      </w:tr>
      <w:tr w:rsidR="008B4575" w:rsidRPr="005074C4" w14:paraId="45E9DEBD" w14:textId="77777777" w:rsidTr="00216F46">
        <w:trPr>
          <w:trHeight w:val="777"/>
          <w:jc w:val="center"/>
        </w:trPr>
        <w:tc>
          <w:tcPr>
            <w:tcW w:w="426" w:type="dxa"/>
            <w:tcBorders>
              <w:top w:val="nil"/>
              <w:left w:val="single" w:sz="4" w:space="0" w:color="auto"/>
              <w:bottom w:val="single" w:sz="4" w:space="0" w:color="auto"/>
              <w:right w:val="single" w:sz="4" w:space="0" w:color="auto"/>
            </w:tcBorders>
            <w:vAlign w:val="center"/>
          </w:tcPr>
          <w:p w14:paraId="4267E299" w14:textId="77777777" w:rsidR="008B4575" w:rsidRPr="008C30E7" w:rsidRDefault="008B4575" w:rsidP="00216F46">
            <w:pPr>
              <w:jc w:val="right"/>
              <w:rPr>
                <w:rFonts w:ascii="Aptos" w:hAnsi="Aptos" w:cs="Calibri"/>
                <w:sz w:val="20"/>
                <w:szCs w:val="20"/>
              </w:rPr>
            </w:pPr>
            <w:r w:rsidRPr="008C30E7">
              <w:rPr>
                <w:rFonts w:ascii="Aptos" w:hAnsi="Aptos" w:cs="Calibri"/>
                <w:sz w:val="20"/>
                <w:szCs w:val="20"/>
              </w:rPr>
              <w:t>1.</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266CE0D3" w14:textId="77777777" w:rsidR="008B4575" w:rsidRPr="008C30E7" w:rsidRDefault="008B4575" w:rsidP="00216F46">
            <w:pPr>
              <w:rPr>
                <w:rFonts w:ascii="Aptos" w:hAnsi="Aptos" w:cs="Calibri"/>
                <w:color w:val="000000"/>
                <w:sz w:val="20"/>
                <w:szCs w:val="20"/>
              </w:rPr>
            </w:pPr>
            <w:r w:rsidRPr="008C30E7">
              <w:rPr>
                <w:rFonts w:ascii="Aptos" w:hAnsi="Aptos"/>
              </w:rPr>
              <w:t>RadovI na na izgradnji i uređenju stepenica prema kipu Sv. Vinka u Globočecu</w:t>
            </w:r>
          </w:p>
        </w:tc>
        <w:tc>
          <w:tcPr>
            <w:tcW w:w="1276" w:type="dxa"/>
            <w:tcBorders>
              <w:top w:val="single" w:sz="4" w:space="0" w:color="auto"/>
              <w:left w:val="nil"/>
              <w:bottom w:val="single" w:sz="4" w:space="0" w:color="auto"/>
              <w:right w:val="single" w:sz="4" w:space="0" w:color="auto"/>
            </w:tcBorders>
            <w:shd w:val="clear" w:color="000000" w:fill="FFFFFF"/>
            <w:vAlign w:val="center"/>
          </w:tcPr>
          <w:p w14:paraId="39F9BEF1" w14:textId="77777777" w:rsidR="008B4575" w:rsidRPr="0024144F" w:rsidRDefault="008B4575" w:rsidP="00216F46">
            <w:pPr>
              <w:jc w:val="center"/>
              <w:rPr>
                <w:rFonts w:ascii="Aptos" w:hAnsi="Aptos" w:cs="Calibri"/>
                <w:spacing w:val="-10"/>
                <w:sz w:val="20"/>
                <w:szCs w:val="20"/>
              </w:rPr>
            </w:pPr>
            <w:r w:rsidRPr="0024144F">
              <w:rPr>
                <w:rFonts w:ascii="Aptos" w:hAnsi="Aptos"/>
                <w:spacing w:val="-10"/>
              </w:rPr>
              <w:t>Varaždinska županija</w:t>
            </w:r>
          </w:p>
        </w:tc>
        <w:tc>
          <w:tcPr>
            <w:tcW w:w="1418" w:type="dxa"/>
            <w:tcBorders>
              <w:top w:val="single" w:sz="4" w:space="0" w:color="auto"/>
              <w:left w:val="nil"/>
              <w:bottom w:val="single" w:sz="4" w:space="0" w:color="auto"/>
              <w:right w:val="single" w:sz="4" w:space="0" w:color="auto"/>
            </w:tcBorders>
            <w:shd w:val="clear" w:color="000000" w:fill="FFFFFF"/>
            <w:vAlign w:val="center"/>
          </w:tcPr>
          <w:p w14:paraId="3D1EF78C" w14:textId="77777777" w:rsidR="008B4575" w:rsidRPr="008C30E7" w:rsidRDefault="008B4575" w:rsidP="00216F46">
            <w:pPr>
              <w:jc w:val="center"/>
              <w:rPr>
                <w:rFonts w:ascii="Aptos" w:hAnsi="Aptos" w:cs="Calibri"/>
                <w:sz w:val="20"/>
                <w:szCs w:val="20"/>
              </w:rPr>
            </w:pPr>
            <w:r w:rsidRPr="008C30E7">
              <w:rPr>
                <w:rFonts w:ascii="Aptos" w:hAnsi="Aptos"/>
              </w:rPr>
              <w:t>70.415,00</w:t>
            </w:r>
          </w:p>
        </w:tc>
        <w:tc>
          <w:tcPr>
            <w:tcW w:w="1984" w:type="dxa"/>
            <w:tcBorders>
              <w:top w:val="single" w:sz="4" w:space="0" w:color="auto"/>
              <w:left w:val="nil"/>
              <w:bottom w:val="single" w:sz="4" w:space="0" w:color="auto"/>
              <w:right w:val="single" w:sz="4" w:space="0" w:color="auto"/>
            </w:tcBorders>
            <w:shd w:val="clear" w:color="000000" w:fill="FFFFFF"/>
            <w:vAlign w:val="center"/>
          </w:tcPr>
          <w:p w14:paraId="680B8116"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C6410EC" w14:textId="77777777" w:rsidR="008B4575" w:rsidRPr="008C30E7" w:rsidRDefault="008B4575" w:rsidP="00216F46">
            <w:pPr>
              <w:jc w:val="center"/>
              <w:rPr>
                <w:rFonts w:ascii="Aptos" w:hAnsi="Aptos" w:cs="Calibri"/>
                <w:sz w:val="20"/>
                <w:szCs w:val="20"/>
              </w:rPr>
            </w:pPr>
            <w:r w:rsidRPr="008C30E7">
              <w:rPr>
                <w:rFonts w:ascii="Aptos" w:hAnsi="Aptos"/>
              </w:rPr>
              <w:t>70.415,00</w:t>
            </w:r>
          </w:p>
        </w:tc>
      </w:tr>
      <w:tr w:rsidR="008B4575" w:rsidRPr="005074C4" w14:paraId="569A065F" w14:textId="77777777" w:rsidTr="00216F46">
        <w:trPr>
          <w:trHeight w:val="549"/>
          <w:jc w:val="center"/>
        </w:trPr>
        <w:tc>
          <w:tcPr>
            <w:tcW w:w="426" w:type="dxa"/>
            <w:tcBorders>
              <w:top w:val="nil"/>
              <w:left w:val="single" w:sz="4" w:space="0" w:color="auto"/>
              <w:bottom w:val="single" w:sz="4" w:space="0" w:color="auto"/>
              <w:right w:val="single" w:sz="4" w:space="0" w:color="auto"/>
            </w:tcBorders>
            <w:vAlign w:val="center"/>
          </w:tcPr>
          <w:p w14:paraId="3812CA8F" w14:textId="77777777" w:rsidR="008B4575" w:rsidRPr="008C30E7" w:rsidRDefault="008B4575" w:rsidP="00216F46">
            <w:pPr>
              <w:jc w:val="right"/>
              <w:rPr>
                <w:rFonts w:ascii="Aptos" w:hAnsi="Aptos" w:cs="Calibri"/>
                <w:sz w:val="20"/>
                <w:szCs w:val="20"/>
              </w:rPr>
            </w:pPr>
            <w:r w:rsidRPr="008C30E7">
              <w:rPr>
                <w:rFonts w:ascii="Aptos" w:hAnsi="Aptos" w:cs="Calibri"/>
                <w:sz w:val="20"/>
                <w:szCs w:val="20"/>
              </w:rPr>
              <w:t>2.</w:t>
            </w:r>
          </w:p>
        </w:tc>
        <w:tc>
          <w:tcPr>
            <w:tcW w:w="2693" w:type="dxa"/>
            <w:tcBorders>
              <w:top w:val="nil"/>
              <w:left w:val="single" w:sz="4" w:space="0" w:color="auto"/>
              <w:bottom w:val="single" w:sz="4" w:space="0" w:color="auto"/>
              <w:right w:val="single" w:sz="4" w:space="0" w:color="auto"/>
            </w:tcBorders>
            <w:shd w:val="clear" w:color="000000" w:fill="FFFFFF"/>
          </w:tcPr>
          <w:p w14:paraId="43F197E1" w14:textId="77777777" w:rsidR="008B4575" w:rsidRPr="008C30E7" w:rsidRDefault="008B4575" w:rsidP="00216F46">
            <w:pPr>
              <w:rPr>
                <w:rFonts w:ascii="Aptos" w:hAnsi="Aptos" w:cs="Calibri"/>
                <w:color w:val="000000"/>
                <w:sz w:val="20"/>
                <w:szCs w:val="20"/>
              </w:rPr>
            </w:pPr>
            <w:r w:rsidRPr="008C30E7">
              <w:rPr>
                <w:rFonts w:ascii="Aptos" w:hAnsi="Aptos"/>
              </w:rPr>
              <w:t>Popravak fontane na Otoku mladosti</w:t>
            </w:r>
          </w:p>
        </w:tc>
        <w:tc>
          <w:tcPr>
            <w:tcW w:w="1276" w:type="dxa"/>
            <w:tcBorders>
              <w:top w:val="nil"/>
              <w:left w:val="nil"/>
              <w:bottom w:val="single" w:sz="4" w:space="0" w:color="auto"/>
              <w:right w:val="single" w:sz="4" w:space="0" w:color="auto"/>
            </w:tcBorders>
            <w:shd w:val="clear" w:color="000000" w:fill="FFFFFF"/>
            <w:vAlign w:val="center"/>
          </w:tcPr>
          <w:p w14:paraId="265C7AF7"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8" w:type="dxa"/>
            <w:tcBorders>
              <w:top w:val="nil"/>
              <w:left w:val="nil"/>
              <w:bottom w:val="single" w:sz="4" w:space="0" w:color="auto"/>
              <w:right w:val="single" w:sz="4" w:space="0" w:color="auto"/>
            </w:tcBorders>
            <w:shd w:val="clear" w:color="000000" w:fill="FFFFFF"/>
            <w:vAlign w:val="center"/>
          </w:tcPr>
          <w:p w14:paraId="44E6229B"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84" w:type="dxa"/>
            <w:tcBorders>
              <w:top w:val="nil"/>
              <w:left w:val="nil"/>
              <w:bottom w:val="single" w:sz="4" w:space="0" w:color="auto"/>
              <w:right w:val="single" w:sz="4" w:space="0" w:color="auto"/>
            </w:tcBorders>
            <w:shd w:val="clear" w:color="000000" w:fill="FFFFFF"/>
            <w:vAlign w:val="center"/>
          </w:tcPr>
          <w:p w14:paraId="4BCA7C15" w14:textId="77777777" w:rsidR="008B4575" w:rsidRPr="008C30E7" w:rsidRDefault="008B4575" w:rsidP="00216F46">
            <w:pPr>
              <w:jc w:val="center"/>
              <w:rPr>
                <w:rFonts w:ascii="Aptos" w:hAnsi="Aptos" w:cs="Calibri"/>
                <w:sz w:val="20"/>
                <w:szCs w:val="20"/>
              </w:rPr>
            </w:pPr>
            <w:r w:rsidRPr="008C30E7">
              <w:rPr>
                <w:rFonts w:ascii="Aptos" w:hAnsi="Aptos"/>
              </w:rPr>
              <w:t>9.691,53</w:t>
            </w:r>
          </w:p>
        </w:tc>
        <w:tc>
          <w:tcPr>
            <w:tcW w:w="1843" w:type="dxa"/>
            <w:tcBorders>
              <w:top w:val="nil"/>
              <w:left w:val="nil"/>
              <w:bottom w:val="single" w:sz="4" w:space="0" w:color="auto"/>
              <w:right w:val="single" w:sz="4" w:space="0" w:color="auto"/>
            </w:tcBorders>
            <w:shd w:val="clear" w:color="000000" w:fill="FFFFFF"/>
            <w:vAlign w:val="center"/>
          </w:tcPr>
          <w:p w14:paraId="3207216C" w14:textId="77777777" w:rsidR="008B4575" w:rsidRPr="008C30E7" w:rsidRDefault="008B4575" w:rsidP="00216F46">
            <w:pPr>
              <w:jc w:val="center"/>
              <w:rPr>
                <w:rFonts w:ascii="Aptos" w:hAnsi="Aptos" w:cs="Calibri"/>
                <w:sz w:val="20"/>
                <w:szCs w:val="20"/>
              </w:rPr>
            </w:pPr>
            <w:r w:rsidRPr="008C30E7">
              <w:rPr>
                <w:rFonts w:ascii="Aptos" w:hAnsi="Aptos"/>
              </w:rPr>
              <w:t>9.691,53</w:t>
            </w:r>
          </w:p>
        </w:tc>
      </w:tr>
      <w:tr w:rsidR="008B4575" w:rsidRPr="005074C4" w14:paraId="2A32FE1D" w14:textId="77777777" w:rsidTr="00216F46">
        <w:trPr>
          <w:trHeight w:val="553"/>
          <w:jc w:val="center"/>
        </w:trPr>
        <w:tc>
          <w:tcPr>
            <w:tcW w:w="4395" w:type="dxa"/>
            <w:gridSpan w:val="3"/>
            <w:tcBorders>
              <w:top w:val="single" w:sz="4" w:space="0" w:color="auto"/>
              <w:left w:val="single" w:sz="4" w:space="0" w:color="auto"/>
              <w:bottom w:val="single" w:sz="4" w:space="0" w:color="auto"/>
              <w:right w:val="single" w:sz="4" w:space="0" w:color="auto"/>
            </w:tcBorders>
            <w:shd w:val="clear" w:color="000000" w:fill="D9D9D9"/>
            <w:vAlign w:val="center"/>
          </w:tcPr>
          <w:p w14:paraId="6DF3580E" w14:textId="77777777" w:rsidR="008B4575" w:rsidRPr="008C30E7" w:rsidRDefault="008B4575" w:rsidP="00216F46">
            <w:pPr>
              <w:rPr>
                <w:rFonts w:ascii="Aptos" w:hAnsi="Aptos" w:cs="Calibri"/>
                <w:b/>
                <w:bCs/>
              </w:rPr>
            </w:pPr>
            <w:r w:rsidRPr="008C30E7">
              <w:rPr>
                <w:rFonts w:ascii="Aptos" w:hAnsi="Aptos" w:cs="Calibri"/>
                <w:b/>
                <w:bCs/>
              </w:rPr>
              <w:t>UKUPNO GRAĐEVINE I UREĐAJI JAVNE NAMJENE(PLAN):</w:t>
            </w:r>
          </w:p>
        </w:tc>
        <w:tc>
          <w:tcPr>
            <w:tcW w:w="1418" w:type="dxa"/>
            <w:tcBorders>
              <w:top w:val="single" w:sz="4" w:space="0" w:color="auto"/>
              <w:left w:val="nil"/>
              <w:bottom w:val="single" w:sz="4" w:space="0" w:color="auto"/>
              <w:right w:val="single" w:sz="4" w:space="0" w:color="auto"/>
            </w:tcBorders>
            <w:shd w:val="clear" w:color="000000" w:fill="D9D9D9"/>
            <w:vAlign w:val="center"/>
          </w:tcPr>
          <w:p w14:paraId="2B86005B" w14:textId="77777777" w:rsidR="008B4575" w:rsidRPr="008C30E7" w:rsidRDefault="008B4575" w:rsidP="00216F46">
            <w:pPr>
              <w:jc w:val="center"/>
              <w:rPr>
                <w:rFonts w:ascii="Aptos" w:hAnsi="Aptos" w:cs="Calibri"/>
                <w:b/>
                <w:bCs/>
              </w:rPr>
            </w:pPr>
          </w:p>
        </w:tc>
        <w:tc>
          <w:tcPr>
            <w:tcW w:w="1984" w:type="dxa"/>
            <w:tcBorders>
              <w:top w:val="single" w:sz="4" w:space="0" w:color="auto"/>
              <w:left w:val="nil"/>
              <w:bottom w:val="single" w:sz="4" w:space="0" w:color="auto"/>
              <w:right w:val="single" w:sz="4" w:space="0" w:color="auto"/>
            </w:tcBorders>
            <w:shd w:val="clear" w:color="000000" w:fill="D9D9D9"/>
            <w:vAlign w:val="center"/>
          </w:tcPr>
          <w:p w14:paraId="4EC872DB" w14:textId="77777777" w:rsidR="008B4575" w:rsidRPr="008C30E7" w:rsidRDefault="008B4575" w:rsidP="00216F46">
            <w:pPr>
              <w:jc w:val="center"/>
              <w:rPr>
                <w:rFonts w:ascii="Aptos" w:hAnsi="Aptos" w:cs="Calibri"/>
                <w:b/>
                <w:bCs/>
              </w:rPr>
            </w:pPr>
          </w:p>
        </w:tc>
        <w:tc>
          <w:tcPr>
            <w:tcW w:w="1843" w:type="dxa"/>
            <w:tcBorders>
              <w:top w:val="single" w:sz="4" w:space="0" w:color="auto"/>
              <w:left w:val="nil"/>
              <w:bottom w:val="single" w:sz="4" w:space="0" w:color="auto"/>
              <w:right w:val="single" w:sz="4" w:space="0" w:color="auto"/>
            </w:tcBorders>
            <w:shd w:val="clear" w:color="000000" w:fill="D9D9D9"/>
            <w:vAlign w:val="center"/>
          </w:tcPr>
          <w:p w14:paraId="7AEB268E" w14:textId="77777777" w:rsidR="008B4575" w:rsidRPr="008C30E7" w:rsidRDefault="008B4575" w:rsidP="00216F46">
            <w:pPr>
              <w:jc w:val="center"/>
              <w:rPr>
                <w:rFonts w:ascii="Aptos" w:hAnsi="Aptos" w:cs="Calibri"/>
                <w:b/>
                <w:bCs/>
              </w:rPr>
            </w:pPr>
          </w:p>
        </w:tc>
      </w:tr>
      <w:tr w:rsidR="008B4575" w:rsidRPr="005074C4" w14:paraId="36118629" w14:textId="77777777" w:rsidTr="00216F46">
        <w:trPr>
          <w:trHeight w:val="419"/>
          <w:jc w:val="center"/>
        </w:trPr>
        <w:tc>
          <w:tcPr>
            <w:tcW w:w="4395"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4B6100" w14:textId="77777777" w:rsidR="008B4575" w:rsidRPr="008C30E7" w:rsidRDefault="008B4575" w:rsidP="00216F46">
            <w:pPr>
              <w:rPr>
                <w:rFonts w:ascii="Aptos" w:hAnsi="Aptos" w:cs="Calibri"/>
                <w:b/>
                <w:bCs/>
              </w:rPr>
            </w:pPr>
            <w:r w:rsidRPr="008C30E7">
              <w:rPr>
                <w:rFonts w:ascii="Aptos" w:hAnsi="Aptos" w:cs="Calibri"/>
                <w:b/>
                <w:bCs/>
              </w:rPr>
              <w:t>UKUPNO GRAĐEVINE I UREĐAJI JAVNE NAMJENE (IZVRŠENJE):</w:t>
            </w:r>
          </w:p>
        </w:tc>
        <w:tc>
          <w:tcPr>
            <w:tcW w:w="1418"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43D4F4E6" w14:textId="77777777" w:rsidR="008B4575" w:rsidRPr="008C30E7" w:rsidRDefault="008B4575" w:rsidP="00216F46">
            <w:pPr>
              <w:jc w:val="center"/>
              <w:rPr>
                <w:rFonts w:ascii="Aptos" w:hAnsi="Aptos" w:cs="Calibri"/>
                <w:b/>
                <w:bCs/>
              </w:rPr>
            </w:pPr>
            <w:r w:rsidRPr="008C30E7">
              <w:rPr>
                <w:rFonts w:ascii="Aptos" w:hAnsi="Aptos"/>
                <w:b/>
                <w:bCs/>
              </w:rPr>
              <w:t>70.415,00</w:t>
            </w:r>
          </w:p>
        </w:tc>
        <w:tc>
          <w:tcPr>
            <w:tcW w:w="1984"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5BC3E25D" w14:textId="77777777" w:rsidR="008B4575" w:rsidRPr="008C30E7" w:rsidRDefault="008B4575" w:rsidP="00216F46">
            <w:pPr>
              <w:jc w:val="center"/>
              <w:rPr>
                <w:rFonts w:ascii="Aptos" w:hAnsi="Aptos" w:cs="Calibri"/>
                <w:b/>
                <w:bCs/>
              </w:rPr>
            </w:pPr>
            <w:r w:rsidRPr="008C30E7">
              <w:rPr>
                <w:rFonts w:ascii="Aptos" w:hAnsi="Aptos"/>
                <w:b/>
                <w:bCs/>
              </w:rPr>
              <w:t>9.691,53</w:t>
            </w: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04CFE1AE" w14:textId="77777777" w:rsidR="008B4575" w:rsidRPr="008C30E7" w:rsidRDefault="008B4575" w:rsidP="00216F46">
            <w:pPr>
              <w:jc w:val="center"/>
              <w:rPr>
                <w:rFonts w:ascii="Aptos" w:hAnsi="Aptos" w:cs="Calibri"/>
                <w:b/>
                <w:bCs/>
              </w:rPr>
            </w:pPr>
            <w:r w:rsidRPr="008C30E7">
              <w:rPr>
                <w:rFonts w:ascii="Aptos" w:hAnsi="Aptos"/>
                <w:b/>
                <w:bCs/>
              </w:rPr>
              <w:t>80.106,53</w:t>
            </w:r>
          </w:p>
        </w:tc>
      </w:tr>
    </w:tbl>
    <w:p w14:paraId="121E303B" w14:textId="77777777" w:rsidR="008B4575" w:rsidRDefault="008B4575">
      <w:pPr>
        <w:rPr>
          <w:b/>
        </w:rPr>
      </w:pPr>
    </w:p>
    <w:p w14:paraId="16558358" w14:textId="77777777" w:rsidR="008B4C9C" w:rsidRDefault="008B4C9C">
      <w:pPr>
        <w:rPr>
          <w:b/>
        </w:rPr>
      </w:pPr>
    </w:p>
    <w:p w14:paraId="751D723C" w14:textId="77777777" w:rsidR="008B4C9C" w:rsidRDefault="008B4C9C">
      <w:pPr>
        <w:rPr>
          <w:b/>
        </w:rPr>
      </w:pPr>
    </w:p>
    <w:tbl>
      <w:tblPr>
        <w:tblW w:w="9640" w:type="dxa"/>
        <w:jc w:val="center"/>
        <w:tblLayout w:type="fixed"/>
        <w:tblLook w:val="04A0" w:firstRow="1" w:lastRow="0" w:firstColumn="1" w:lastColumn="0" w:noHBand="0" w:noVBand="1"/>
      </w:tblPr>
      <w:tblGrid>
        <w:gridCol w:w="425"/>
        <w:gridCol w:w="2691"/>
        <w:gridCol w:w="1274"/>
        <w:gridCol w:w="1417"/>
        <w:gridCol w:w="1991"/>
        <w:gridCol w:w="1842"/>
      </w:tblGrid>
      <w:tr w:rsidR="008B4575" w:rsidRPr="005074C4" w14:paraId="4B49BC40" w14:textId="77777777" w:rsidTr="00216F46">
        <w:trPr>
          <w:trHeight w:val="345"/>
          <w:jc w:val="center"/>
        </w:trPr>
        <w:tc>
          <w:tcPr>
            <w:tcW w:w="9640"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E089BB2" w14:textId="77777777" w:rsidR="008B4575" w:rsidRPr="008C30E7" w:rsidRDefault="008B4575" w:rsidP="00216F46">
            <w:pPr>
              <w:jc w:val="center"/>
              <w:rPr>
                <w:rFonts w:ascii="Aptos" w:hAnsi="Aptos" w:cstheme="minorHAnsi"/>
                <w:b/>
                <w:bCs/>
              </w:rPr>
            </w:pPr>
            <w:r w:rsidRPr="008C30E7">
              <w:rPr>
                <w:rFonts w:ascii="Aptos" w:hAnsi="Aptos" w:cstheme="minorHAnsi"/>
                <w:b/>
                <w:bCs/>
              </w:rPr>
              <w:t>6. JAVNA RASVJETA</w:t>
            </w:r>
          </w:p>
        </w:tc>
      </w:tr>
      <w:tr w:rsidR="008B4575" w:rsidRPr="005074C4" w14:paraId="69BEDCE6" w14:textId="77777777" w:rsidTr="00216F46">
        <w:trPr>
          <w:trHeight w:val="1148"/>
          <w:jc w:val="center"/>
        </w:trPr>
        <w:tc>
          <w:tcPr>
            <w:tcW w:w="425" w:type="dxa"/>
            <w:tcBorders>
              <w:top w:val="nil"/>
              <w:left w:val="single" w:sz="4" w:space="0" w:color="auto"/>
              <w:bottom w:val="single" w:sz="4" w:space="0" w:color="auto"/>
              <w:right w:val="single" w:sz="4" w:space="0" w:color="auto"/>
            </w:tcBorders>
            <w:vAlign w:val="center"/>
            <w:hideMark/>
          </w:tcPr>
          <w:p w14:paraId="66C7D31E" w14:textId="77777777" w:rsidR="008B4575" w:rsidRPr="008B4575" w:rsidRDefault="008B4575" w:rsidP="00216F46">
            <w:pPr>
              <w:jc w:val="right"/>
              <w:rPr>
                <w:rFonts w:ascii="Aptos" w:hAnsi="Aptos" w:cstheme="minorHAnsi"/>
                <w:b/>
                <w:spacing w:val="-12"/>
                <w:sz w:val="18"/>
                <w:szCs w:val="18"/>
              </w:rPr>
            </w:pPr>
            <w:r w:rsidRPr="008B4575">
              <w:rPr>
                <w:rFonts w:ascii="Aptos" w:hAnsi="Aptos" w:cstheme="minorHAnsi"/>
                <w:b/>
                <w:spacing w:val="-12"/>
                <w:sz w:val="18"/>
                <w:szCs w:val="18"/>
              </w:rPr>
              <w:t>Rb</w:t>
            </w:r>
          </w:p>
        </w:tc>
        <w:tc>
          <w:tcPr>
            <w:tcW w:w="2691" w:type="dxa"/>
            <w:tcBorders>
              <w:top w:val="nil"/>
              <w:left w:val="nil"/>
              <w:bottom w:val="single" w:sz="4" w:space="0" w:color="auto"/>
              <w:right w:val="single" w:sz="4" w:space="0" w:color="auto"/>
            </w:tcBorders>
            <w:vAlign w:val="center"/>
            <w:hideMark/>
          </w:tcPr>
          <w:p w14:paraId="1AFB0702"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OPIS GRAĐEVINE KOMUNALNE INFRASTRUKTURE (RADOVI I USLUGE)</w:t>
            </w:r>
          </w:p>
        </w:tc>
        <w:tc>
          <w:tcPr>
            <w:tcW w:w="1274" w:type="dxa"/>
            <w:tcBorders>
              <w:top w:val="nil"/>
              <w:left w:val="nil"/>
              <w:bottom w:val="single" w:sz="4" w:space="0" w:color="auto"/>
              <w:right w:val="single" w:sz="4" w:space="0" w:color="auto"/>
            </w:tcBorders>
            <w:vAlign w:val="center"/>
            <w:hideMark/>
          </w:tcPr>
          <w:p w14:paraId="2B489ACA" w14:textId="77777777" w:rsidR="008B4575" w:rsidRPr="008C30E7" w:rsidRDefault="008B4575" w:rsidP="00216F46">
            <w:pPr>
              <w:jc w:val="center"/>
              <w:rPr>
                <w:rFonts w:ascii="Aptos" w:hAnsi="Aptos" w:cs="Calibri"/>
                <w:b/>
                <w:bCs/>
                <w:sz w:val="20"/>
                <w:szCs w:val="20"/>
              </w:rPr>
            </w:pPr>
            <w:r w:rsidRPr="008C30E7">
              <w:rPr>
                <w:rFonts w:ascii="Aptos" w:hAnsi="Aptos" w:cs="Calibri"/>
                <w:b/>
                <w:bCs/>
                <w:spacing w:val="-8"/>
                <w:sz w:val="20"/>
              </w:rPr>
              <w:t xml:space="preserve"> Izvor financranja iz drugih izvora</w:t>
            </w:r>
          </w:p>
        </w:tc>
        <w:tc>
          <w:tcPr>
            <w:tcW w:w="1417" w:type="dxa"/>
            <w:tcBorders>
              <w:top w:val="nil"/>
              <w:left w:val="nil"/>
              <w:bottom w:val="single" w:sz="4" w:space="0" w:color="auto"/>
              <w:right w:val="single" w:sz="4" w:space="0" w:color="auto"/>
            </w:tcBorders>
            <w:vAlign w:val="center"/>
            <w:hideMark/>
          </w:tcPr>
          <w:p w14:paraId="1B6700AA"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financiranja iz drugih izvora u EUR</w:t>
            </w:r>
          </w:p>
        </w:tc>
        <w:tc>
          <w:tcPr>
            <w:tcW w:w="1991" w:type="dxa"/>
            <w:tcBorders>
              <w:top w:val="nil"/>
              <w:left w:val="nil"/>
              <w:bottom w:val="single" w:sz="4" w:space="0" w:color="auto"/>
              <w:right w:val="nil"/>
            </w:tcBorders>
            <w:vAlign w:val="center"/>
            <w:hideMark/>
          </w:tcPr>
          <w:p w14:paraId="599145F5"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Planirani iznos financiranja (proračun i dr. izvori) u EUR</w:t>
            </w:r>
          </w:p>
        </w:tc>
        <w:tc>
          <w:tcPr>
            <w:tcW w:w="1842" w:type="dxa"/>
            <w:tcBorders>
              <w:top w:val="nil"/>
              <w:left w:val="single" w:sz="4" w:space="0" w:color="auto"/>
              <w:bottom w:val="single" w:sz="4" w:space="0" w:color="auto"/>
              <w:right w:val="single" w:sz="4" w:space="0" w:color="auto"/>
            </w:tcBorders>
            <w:shd w:val="clear" w:color="000000" w:fill="FFFFFF"/>
            <w:vAlign w:val="center"/>
            <w:hideMark/>
          </w:tcPr>
          <w:p w14:paraId="3535BDCB"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IZVRŠENJA UKUPNO EUR:</w:t>
            </w:r>
          </w:p>
        </w:tc>
      </w:tr>
      <w:tr w:rsidR="008B4575" w:rsidRPr="005074C4" w14:paraId="10C69FF0" w14:textId="77777777" w:rsidTr="00216F46">
        <w:trPr>
          <w:trHeight w:val="655"/>
          <w:jc w:val="center"/>
        </w:trPr>
        <w:tc>
          <w:tcPr>
            <w:tcW w:w="425" w:type="dxa"/>
            <w:tcBorders>
              <w:top w:val="single" w:sz="4" w:space="0" w:color="auto"/>
              <w:left w:val="single" w:sz="4" w:space="0" w:color="auto"/>
              <w:bottom w:val="single" w:sz="4" w:space="0" w:color="auto"/>
              <w:right w:val="single" w:sz="4" w:space="0" w:color="auto"/>
            </w:tcBorders>
            <w:vAlign w:val="center"/>
          </w:tcPr>
          <w:p w14:paraId="5A2D60AF" w14:textId="77777777" w:rsidR="008B4575" w:rsidRPr="008C30E7" w:rsidRDefault="008B4575" w:rsidP="00216F46">
            <w:pPr>
              <w:jc w:val="right"/>
              <w:rPr>
                <w:rFonts w:ascii="Aptos" w:hAnsi="Aptos" w:cstheme="minorHAnsi"/>
                <w:sz w:val="18"/>
                <w:szCs w:val="18"/>
              </w:rPr>
            </w:pPr>
            <w:r w:rsidRPr="008C30E7">
              <w:rPr>
                <w:rFonts w:ascii="Aptos" w:hAnsi="Aptos" w:cstheme="minorHAnsi"/>
                <w:sz w:val="18"/>
                <w:szCs w:val="18"/>
              </w:rPr>
              <w:t>1.</w:t>
            </w:r>
          </w:p>
        </w:tc>
        <w:tc>
          <w:tcPr>
            <w:tcW w:w="2691" w:type="dxa"/>
            <w:tcBorders>
              <w:top w:val="single" w:sz="4" w:space="0" w:color="auto"/>
              <w:left w:val="single" w:sz="4" w:space="0" w:color="auto"/>
              <w:bottom w:val="single" w:sz="4" w:space="0" w:color="auto"/>
              <w:right w:val="single" w:sz="4" w:space="0" w:color="auto"/>
            </w:tcBorders>
            <w:shd w:val="clear" w:color="000000" w:fill="FFFFFF"/>
            <w:vAlign w:val="center"/>
          </w:tcPr>
          <w:p w14:paraId="19E30074" w14:textId="77777777" w:rsidR="008B4575" w:rsidRPr="008C30E7" w:rsidRDefault="008B4575" w:rsidP="00216F46">
            <w:pPr>
              <w:rPr>
                <w:rFonts w:ascii="Aptos" w:hAnsi="Aptos" w:cs="Calibri"/>
                <w:sz w:val="20"/>
                <w:szCs w:val="20"/>
              </w:rPr>
            </w:pPr>
            <w:r w:rsidRPr="008C30E7">
              <w:rPr>
                <w:rFonts w:ascii="Aptos" w:hAnsi="Aptos"/>
              </w:rPr>
              <w:t>Izrada Plana rasvjete Grada Ludbrega</w:t>
            </w:r>
          </w:p>
        </w:tc>
        <w:tc>
          <w:tcPr>
            <w:tcW w:w="1274" w:type="dxa"/>
            <w:tcBorders>
              <w:top w:val="single" w:sz="4" w:space="0" w:color="auto"/>
              <w:left w:val="nil"/>
              <w:bottom w:val="single" w:sz="4" w:space="0" w:color="auto"/>
              <w:right w:val="single" w:sz="4" w:space="0" w:color="auto"/>
            </w:tcBorders>
            <w:shd w:val="clear" w:color="000000" w:fill="FFFFFF"/>
            <w:vAlign w:val="center"/>
          </w:tcPr>
          <w:p w14:paraId="349524AE"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58ACE613"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91" w:type="dxa"/>
            <w:tcBorders>
              <w:top w:val="single" w:sz="4" w:space="0" w:color="auto"/>
              <w:left w:val="nil"/>
              <w:bottom w:val="single" w:sz="4" w:space="0" w:color="auto"/>
              <w:right w:val="single" w:sz="4" w:space="0" w:color="auto"/>
            </w:tcBorders>
            <w:shd w:val="clear" w:color="000000" w:fill="FFFFFF"/>
            <w:vAlign w:val="center"/>
          </w:tcPr>
          <w:p w14:paraId="7C034FF3" w14:textId="77777777" w:rsidR="008B4575" w:rsidRPr="008C30E7" w:rsidRDefault="008B4575" w:rsidP="00216F46">
            <w:pPr>
              <w:jc w:val="center"/>
              <w:rPr>
                <w:rFonts w:ascii="Aptos" w:hAnsi="Aptos" w:cs="Calibri"/>
                <w:sz w:val="20"/>
                <w:szCs w:val="20"/>
              </w:rPr>
            </w:pPr>
            <w:r w:rsidRPr="008C30E7">
              <w:rPr>
                <w:rFonts w:ascii="Aptos" w:hAnsi="Aptos"/>
              </w:rPr>
              <w:t>5.625,00</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261F1072" w14:textId="77777777" w:rsidR="008B4575" w:rsidRPr="008C30E7" w:rsidRDefault="008B4575" w:rsidP="00216F46">
            <w:pPr>
              <w:jc w:val="center"/>
              <w:rPr>
                <w:rFonts w:ascii="Aptos" w:hAnsi="Aptos" w:cs="Calibri"/>
              </w:rPr>
            </w:pPr>
            <w:r w:rsidRPr="008C30E7">
              <w:rPr>
                <w:rFonts w:ascii="Aptos" w:hAnsi="Aptos"/>
              </w:rPr>
              <w:t>5.625,00</w:t>
            </w:r>
          </w:p>
        </w:tc>
      </w:tr>
      <w:tr w:rsidR="008B4575" w:rsidRPr="005074C4" w14:paraId="092A92E2" w14:textId="77777777" w:rsidTr="00216F46">
        <w:trPr>
          <w:trHeight w:val="1174"/>
          <w:jc w:val="center"/>
        </w:trPr>
        <w:tc>
          <w:tcPr>
            <w:tcW w:w="425" w:type="dxa"/>
            <w:tcBorders>
              <w:top w:val="single" w:sz="4" w:space="0" w:color="auto"/>
              <w:left w:val="single" w:sz="4" w:space="0" w:color="auto"/>
              <w:bottom w:val="single" w:sz="4" w:space="0" w:color="auto"/>
              <w:right w:val="single" w:sz="4" w:space="0" w:color="auto"/>
            </w:tcBorders>
            <w:vAlign w:val="center"/>
          </w:tcPr>
          <w:p w14:paraId="2EF26858" w14:textId="77777777" w:rsidR="008B4575" w:rsidRPr="008C30E7" w:rsidRDefault="008B4575" w:rsidP="00216F46">
            <w:pPr>
              <w:rPr>
                <w:rFonts w:ascii="Aptos" w:hAnsi="Aptos" w:cs="Calibri"/>
                <w:sz w:val="16"/>
                <w:szCs w:val="20"/>
              </w:rPr>
            </w:pPr>
            <w:r w:rsidRPr="008C30E7">
              <w:rPr>
                <w:rFonts w:ascii="Aptos" w:hAnsi="Aptos" w:cs="Calibri"/>
                <w:sz w:val="16"/>
                <w:szCs w:val="20"/>
              </w:rPr>
              <w:t>2.</w:t>
            </w:r>
          </w:p>
        </w:tc>
        <w:tc>
          <w:tcPr>
            <w:tcW w:w="2691" w:type="dxa"/>
            <w:tcBorders>
              <w:top w:val="nil"/>
              <w:left w:val="single" w:sz="4" w:space="0" w:color="auto"/>
              <w:bottom w:val="single" w:sz="4" w:space="0" w:color="auto"/>
              <w:right w:val="single" w:sz="4" w:space="0" w:color="auto"/>
            </w:tcBorders>
            <w:shd w:val="clear" w:color="000000" w:fill="FFFFFF"/>
            <w:vAlign w:val="center"/>
          </w:tcPr>
          <w:p w14:paraId="2499CD9D" w14:textId="77777777" w:rsidR="008B4575" w:rsidRPr="008C30E7" w:rsidRDefault="008B4575" w:rsidP="00216F46">
            <w:pPr>
              <w:rPr>
                <w:rFonts w:ascii="Aptos" w:hAnsi="Aptos" w:cs="Calibri"/>
                <w:sz w:val="20"/>
                <w:szCs w:val="20"/>
              </w:rPr>
            </w:pPr>
            <w:r w:rsidRPr="008C30E7">
              <w:rPr>
                <w:rFonts w:ascii="Aptos" w:hAnsi="Aptos"/>
              </w:rPr>
              <w:t xml:space="preserve">Izrada projektne dokumenacije za izgradnju nedostajuće javne rasvjete na području naselja Vinogradi Ludbreški </w:t>
            </w:r>
          </w:p>
        </w:tc>
        <w:tc>
          <w:tcPr>
            <w:tcW w:w="1274" w:type="dxa"/>
            <w:tcBorders>
              <w:top w:val="nil"/>
              <w:left w:val="nil"/>
              <w:bottom w:val="single" w:sz="4" w:space="0" w:color="auto"/>
              <w:right w:val="single" w:sz="4" w:space="0" w:color="auto"/>
            </w:tcBorders>
            <w:shd w:val="clear" w:color="000000" w:fill="FFFFFF"/>
            <w:vAlign w:val="center"/>
          </w:tcPr>
          <w:p w14:paraId="3B71CB1D" w14:textId="77777777" w:rsidR="008B4575" w:rsidRPr="008C30E7" w:rsidRDefault="008B4575" w:rsidP="00216F46">
            <w:pPr>
              <w:jc w:val="center"/>
              <w:rPr>
                <w:rFonts w:ascii="Aptos" w:hAnsi="Aptos" w:cs="Calibri"/>
                <w:color w:val="000000"/>
                <w:sz w:val="20"/>
                <w:szCs w:val="20"/>
              </w:rPr>
            </w:pPr>
            <w:r w:rsidRPr="008C30E7">
              <w:rPr>
                <w:rFonts w:ascii="Aptos" w:hAnsi="Aptos"/>
              </w:rPr>
              <w:t>/</w:t>
            </w:r>
          </w:p>
        </w:tc>
        <w:tc>
          <w:tcPr>
            <w:tcW w:w="1417" w:type="dxa"/>
            <w:tcBorders>
              <w:top w:val="nil"/>
              <w:left w:val="nil"/>
              <w:bottom w:val="single" w:sz="4" w:space="0" w:color="auto"/>
              <w:right w:val="single" w:sz="4" w:space="0" w:color="auto"/>
            </w:tcBorders>
            <w:shd w:val="clear" w:color="000000" w:fill="FFFFFF"/>
            <w:vAlign w:val="center"/>
          </w:tcPr>
          <w:p w14:paraId="1789F187" w14:textId="77777777" w:rsidR="008B4575" w:rsidRPr="008C30E7" w:rsidRDefault="008B4575" w:rsidP="00216F46">
            <w:pPr>
              <w:jc w:val="center"/>
              <w:rPr>
                <w:rFonts w:ascii="Aptos" w:hAnsi="Aptos" w:cs="Calibri"/>
                <w:color w:val="000000"/>
                <w:sz w:val="20"/>
                <w:szCs w:val="20"/>
              </w:rPr>
            </w:pPr>
            <w:r w:rsidRPr="008C30E7">
              <w:rPr>
                <w:rFonts w:ascii="Aptos" w:hAnsi="Aptos"/>
              </w:rPr>
              <w:t>0,00</w:t>
            </w:r>
          </w:p>
        </w:tc>
        <w:tc>
          <w:tcPr>
            <w:tcW w:w="1991" w:type="dxa"/>
            <w:tcBorders>
              <w:top w:val="nil"/>
              <w:left w:val="nil"/>
              <w:bottom w:val="single" w:sz="4" w:space="0" w:color="auto"/>
              <w:right w:val="single" w:sz="4" w:space="0" w:color="auto"/>
            </w:tcBorders>
            <w:shd w:val="clear" w:color="000000" w:fill="FFFFFF"/>
            <w:vAlign w:val="center"/>
          </w:tcPr>
          <w:p w14:paraId="2203814A" w14:textId="77777777" w:rsidR="008B4575" w:rsidRPr="008C30E7" w:rsidRDefault="008B4575" w:rsidP="00216F46">
            <w:pPr>
              <w:jc w:val="center"/>
              <w:rPr>
                <w:rFonts w:ascii="Aptos" w:hAnsi="Aptos" w:cs="Calibri"/>
                <w:color w:val="000000"/>
                <w:sz w:val="20"/>
                <w:szCs w:val="20"/>
              </w:rPr>
            </w:pPr>
            <w:r w:rsidRPr="008C30E7">
              <w:rPr>
                <w:rFonts w:ascii="Aptos" w:hAnsi="Aptos"/>
              </w:rPr>
              <w:t>3.250,00</w:t>
            </w:r>
          </w:p>
        </w:tc>
        <w:tc>
          <w:tcPr>
            <w:tcW w:w="1842" w:type="dxa"/>
            <w:tcBorders>
              <w:top w:val="single" w:sz="4" w:space="0" w:color="auto"/>
              <w:left w:val="nil"/>
              <w:bottom w:val="single" w:sz="4" w:space="0" w:color="auto"/>
              <w:right w:val="single" w:sz="4" w:space="0" w:color="auto"/>
            </w:tcBorders>
            <w:shd w:val="clear" w:color="000000" w:fill="FFFFFF"/>
            <w:vAlign w:val="center"/>
          </w:tcPr>
          <w:p w14:paraId="7B83C507" w14:textId="77777777" w:rsidR="008B4575" w:rsidRPr="008C30E7" w:rsidRDefault="008B4575" w:rsidP="00216F46">
            <w:pPr>
              <w:jc w:val="center"/>
              <w:rPr>
                <w:rFonts w:ascii="Aptos" w:hAnsi="Aptos" w:cs="Calibri"/>
                <w:b/>
                <w:bCs/>
              </w:rPr>
            </w:pPr>
            <w:r w:rsidRPr="008C30E7">
              <w:rPr>
                <w:rFonts w:ascii="Aptos" w:hAnsi="Aptos"/>
              </w:rPr>
              <w:t>3.250,00</w:t>
            </w:r>
          </w:p>
        </w:tc>
      </w:tr>
      <w:tr w:rsidR="008B4575" w:rsidRPr="005074C4" w14:paraId="2D31EDBD" w14:textId="77777777" w:rsidTr="00216F46">
        <w:trPr>
          <w:trHeight w:val="1120"/>
          <w:jc w:val="center"/>
        </w:trPr>
        <w:tc>
          <w:tcPr>
            <w:tcW w:w="425" w:type="dxa"/>
            <w:tcBorders>
              <w:top w:val="single" w:sz="4" w:space="0" w:color="auto"/>
              <w:left w:val="single" w:sz="4" w:space="0" w:color="auto"/>
              <w:bottom w:val="single" w:sz="4" w:space="0" w:color="auto"/>
              <w:right w:val="single" w:sz="4" w:space="0" w:color="auto"/>
            </w:tcBorders>
            <w:vAlign w:val="center"/>
          </w:tcPr>
          <w:p w14:paraId="4151ACF6" w14:textId="77777777" w:rsidR="008B4575" w:rsidRPr="008C30E7" w:rsidRDefault="008B4575" w:rsidP="00216F46">
            <w:pPr>
              <w:jc w:val="center"/>
              <w:rPr>
                <w:rFonts w:ascii="Aptos" w:hAnsi="Aptos" w:cs="Calibri"/>
                <w:sz w:val="20"/>
                <w:szCs w:val="20"/>
              </w:rPr>
            </w:pPr>
            <w:r w:rsidRPr="008C30E7">
              <w:rPr>
                <w:rFonts w:ascii="Aptos" w:hAnsi="Aptos" w:cs="Calibri"/>
                <w:sz w:val="16"/>
                <w:szCs w:val="20"/>
              </w:rPr>
              <w:t>3.</w:t>
            </w:r>
          </w:p>
        </w:tc>
        <w:tc>
          <w:tcPr>
            <w:tcW w:w="2691" w:type="dxa"/>
            <w:tcBorders>
              <w:top w:val="nil"/>
              <w:left w:val="single" w:sz="4" w:space="0" w:color="auto"/>
              <w:bottom w:val="single" w:sz="4" w:space="0" w:color="auto"/>
              <w:right w:val="single" w:sz="4" w:space="0" w:color="auto"/>
            </w:tcBorders>
            <w:shd w:val="clear" w:color="000000" w:fill="FFFFFF"/>
            <w:vAlign w:val="center"/>
          </w:tcPr>
          <w:p w14:paraId="7565306E" w14:textId="77777777" w:rsidR="008B4575" w:rsidRPr="008C30E7" w:rsidRDefault="008B4575" w:rsidP="00216F46">
            <w:pPr>
              <w:rPr>
                <w:rFonts w:ascii="Aptos" w:hAnsi="Aptos" w:cs="Calibri"/>
                <w:sz w:val="20"/>
                <w:szCs w:val="20"/>
              </w:rPr>
            </w:pPr>
            <w:r w:rsidRPr="008C30E7">
              <w:rPr>
                <w:rFonts w:ascii="Aptos" w:hAnsi="Aptos"/>
              </w:rPr>
              <w:t>Popuna nedostajuće javne rasvjete na dijelu nerazvrst. Ceste NC 3-023 predio Starjak, Vinogradi ludbreški (16 kpl LED svjetiljki sa priborom)</w:t>
            </w:r>
          </w:p>
        </w:tc>
        <w:tc>
          <w:tcPr>
            <w:tcW w:w="1274" w:type="dxa"/>
            <w:tcBorders>
              <w:top w:val="nil"/>
              <w:left w:val="nil"/>
              <w:bottom w:val="single" w:sz="4" w:space="0" w:color="auto"/>
              <w:right w:val="single" w:sz="4" w:space="0" w:color="auto"/>
            </w:tcBorders>
            <w:shd w:val="clear" w:color="000000" w:fill="FFFFFF"/>
            <w:vAlign w:val="center"/>
          </w:tcPr>
          <w:p w14:paraId="45FFEEB6"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7" w:type="dxa"/>
            <w:tcBorders>
              <w:top w:val="nil"/>
              <w:left w:val="nil"/>
              <w:bottom w:val="single" w:sz="4" w:space="0" w:color="auto"/>
              <w:right w:val="single" w:sz="4" w:space="0" w:color="auto"/>
            </w:tcBorders>
            <w:shd w:val="clear" w:color="000000" w:fill="FFFFFF"/>
            <w:vAlign w:val="center"/>
          </w:tcPr>
          <w:p w14:paraId="0675949D"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91" w:type="dxa"/>
            <w:tcBorders>
              <w:top w:val="nil"/>
              <w:left w:val="nil"/>
              <w:bottom w:val="single" w:sz="4" w:space="0" w:color="auto"/>
              <w:right w:val="single" w:sz="4" w:space="0" w:color="auto"/>
            </w:tcBorders>
            <w:shd w:val="clear" w:color="000000" w:fill="FFFFFF"/>
            <w:vAlign w:val="center"/>
          </w:tcPr>
          <w:p w14:paraId="67D2EC00" w14:textId="77777777" w:rsidR="008B4575" w:rsidRPr="008C30E7" w:rsidRDefault="008B4575" w:rsidP="00216F46">
            <w:pPr>
              <w:jc w:val="center"/>
              <w:rPr>
                <w:rFonts w:ascii="Aptos" w:hAnsi="Aptos" w:cs="Calibri"/>
                <w:sz w:val="20"/>
                <w:szCs w:val="20"/>
              </w:rPr>
            </w:pPr>
            <w:r w:rsidRPr="008C30E7">
              <w:rPr>
                <w:rFonts w:ascii="Aptos" w:hAnsi="Aptos"/>
              </w:rPr>
              <w:t>6.371,95</w:t>
            </w:r>
          </w:p>
        </w:tc>
        <w:tc>
          <w:tcPr>
            <w:tcW w:w="1842" w:type="dxa"/>
            <w:tcBorders>
              <w:top w:val="nil"/>
              <w:left w:val="nil"/>
              <w:bottom w:val="single" w:sz="4" w:space="0" w:color="auto"/>
              <w:right w:val="single" w:sz="4" w:space="0" w:color="auto"/>
            </w:tcBorders>
            <w:shd w:val="clear" w:color="000000" w:fill="FFFFFF"/>
            <w:vAlign w:val="center"/>
          </w:tcPr>
          <w:p w14:paraId="21B4B935" w14:textId="77777777" w:rsidR="008B4575" w:rsidRPr="008C30E7" w:rsidRDefault="008B4575" w:rsidP="00216F46">
            <w:pPr>
              <w:jc w:val="center"/>
              <w:rPr>
                <w:rFonts w:ascii="Aptos" w:hAnsi="Aptos" w:cs="Calibri"/>
                <w:sz w:val="20"/>
                <w:szCs w:val="20"/>
              </w:rPr>
            </w:pPr>
            <w:r w:rsidRPr="008C30E7">
              <w:rPr>
                <w:rFonts w:ascii="Aptos" w:hAnsi="Aptos"/>
              </w:rPr>
              <w:t>6.371,95</w:t>
            </w:r>
          </w:p>
        </w:tc>
      </w:tr>
      <w:tr w:rsidR="008B4575" w:rsidRPr="005074C4" w14:paraId="0B111938" w14:textId="77777777" w:rsidTr="00216F46">
        <w:trPr>
          <w:trHeight w:val="980"/>
          <w:jc w:val="center"/>
        </w:trPr>
        <w:tc>
          <w:tcPr>
            <w:tcW w:w="425" w:type="dxa"/>
            <w:tcBorders>
              <w:top w:val="single" w:sz="4" w:space="0" w:color="auto"/>
              <w:left w:val="single" w:sz="4" w:space="0" w:color="auto"/>
              <w:bottom w:val="single" w:sz="4" w:space="0" w:color="auto"/>
              <w:right w:val="single" w:sz="4" w:space="0" w:color="auto"/>
            </w:tcBorders>
            <w:vAlign w:val="center"/>
          </w:tcPr>
          <w:p w14:paraId="6F7A2A13" w14:textId="77777777" w:rsidR="008B4575" w:rsidRPr="008C30E7" w:rsidRDefault="008B4575" w:rsidP="00216F46">
            <w:pPr>
              <w:jc w:val="center"/>
              <w:rPr>
                <w:rFonts w:ascii="Aptos" w:hAnsi="Aptos" w:cs="Calibri"/>
                <w:sz w:val="20"/>
                <w:szCs w:val="20"/>
              </w:rPr>
            </w:pPr>
            <w:r w:rsidRPr="008C30E7">
              <w:rPr>
                <w:rFonts w:ascii="Aptos" w:hAnsi="Aptos" w:cs="Calibri"/>
                <w:sz w:val="16"/>
                <w:szCs w:val="20"/>
              </w:rPr>
              <w:t>4.</w:t>
            </w:r>
          </w:p>
        </w:tc>
        <w:tc>
          <w:tcPr>
            <w:tcW w:w="2691" w:type="dxa"/>
            <w:tcBorders>
              <w:top w:val="nil"/>
              <w:left w:val="single" w:sz="4" w:space="0" w:color="auto"/>
              <w:bottom w:val="single" w:sz="4" w:space="0" w:color="auto"/>
              <w:right w:val="single" w:sz="4" w:space="0" w:color="auto"/>
            </w:tcBorders>
            <w:shd w:val="clear" w:color="000000" w:fill="FFFFFF"/>
            <w:vAlign w:val="center"/>
          </w:tcPr>
          <w:p w14:paraId="3CAD0081" w14:textId="77777777" w:rsidR="008B4575" w:rsidRPr="008C30E7" w:rsidRDefault="008B4575" w:rsidP="00216F46">
            <w:pPr>
              <w:rPr>
                <w:rFonts w:ascii="Aptos" w:hAnsi="Aptos" w:cs="Calibri"/>
                <w:sz w:val="20"/>
                <w:szCs w:val="20"/>
              </w:rPr>
            </w:pPr>
            <w:r w:rsidRPr="008C30E7">
              <w:rPr>
                <w:rFonts w:ascii="Aptos" w:hAnsi="Aptos"/>
              </w:rPr>
              <w:t>Rekonstrukcija vanjske rasvjete sportske dvorane i parkirališta uz Zagorsku ulicu u Ludbregu</w:t>
            </w:r>
          </w:p>
        </w:tc>
        <w:tc>
          <w:tcPr>
            <w:tcW w:w="1274" w:type="dxa"/>
            <w:tcBorders>
              <w:top w:val="nil"/>
              <w:left w:val="nil"/>
              <w:bottom w:val="single" w:sz="4" w:space="0" w:color="auto"/>
              <w:right w:val="single" w:sz="4" w:space="0" w:color="auto"/>
            </w:tcBorders>
            <w:shd w:val="clear" w:color="000000" w:fill="FFFFFF"/>
            <w:vAlign w:val="center"/>
          </w:tcPr>
          <w:p w14:paraId="53F93A64" w14:textId="77777777" w:rsidR="008B4575" w:rsidRPr="008C30E7" w:rsidRDefault="008B4575" w:rsidP="00216F46">
            <w:pPr>
              <w:jc w:val="center"/>
              <w:rPr>
                <w:rFonts w:ascii="Aptos" w:hAnsi="Aptos" w:cs="Calibri"/>
                <w:sz w:val="20"/>
                <w:szCs w:val="20"/>
              </w:rPr>
            </w:pPr>
            <w:r w:rsidRPr="008C30E7">
              <w:rPr>
                <w:rFonts w:ascii="Aptos" w:hAnsi="Aptos"/>
              </w:rPr>
              <w:t>/</w:t>
            </w:r>
          </w:p>
        </w:tc>
        <w:tc>
          <w:tcPr>
            <w:tcW w:w="1417" w:type="dxa"/>
            <w:tcBorders>
              <w:top w:val="nil"/>
              <w:left w:val="nil"/>
              <w:bottom w:val="single" w:sz="4" w:space="0" w:color="auto"/>
              <w:right w:val="single" w:sz="4" w:space="0" w:color="auto"/>
            </w:tcBorders>
            <w:shd w:val="clear" w:color="000000" w:fill="FFFFFF"/>
            <w:vAlign w:val="center"/>
          </w:tcPr>
          <w:p w14:paraId="1B41ECE4"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91" w:type="dxa"/>
            <w:tcBorders>
              <w:top w:val="nil"/>
              <w:left w:val="nil"/>
              <w:bottom w:val="single" w:sz="4" w:space="0" w:color="auto"/>
              <w:right w:val="single" w:sz="4" w:space="0" w:color="auto"/>
            </w:tcBorders>
            <w:shd w:val="clear" w:color="000000" w:fill="FFFFFF"/>
            <w:vAlign w:val="center"/>
          </w:tcPr>
          <w:p w14:paraId="4B29A325" w14:textId="77777777" w:rsidR="008B4575" w:rsidRPr="008C30E7" w:rsidRDefault="008B4575" w:rsidP="00216F46">
            <w:pPr>
              <w:jc w:val="center"/>
              <w:rPr>
                <w:rFonts w:ascii="Aptos" w:hAnsi="Aptos" w:cs="Calibri"/>
                <w:sz w:val="20"/>
                <w:szCs w:val="20"/>
              </w:rPr>
            </w:pPr>
            <w:r w:rsidRPr="008C30E7">
              <w:rPr>
                <w:rFonts w:ascii="Aptos" w:hAnsi="Aptos"/>
              </w:rPr>
              <w:t>3.585,20</w:t>
            </w:r>
          </w:p>
        </w:tc>
        <w:tc>
          <w:tcPr>
            <w:tcW w:w="1842" w:type="dxa"/>
            <w:tcBorders>
              <w:top w:val="nil"/>
              <w:left w:val="nil"/>
              <w:bottom w:val="single" w:sz="4" w:space="0" w:color="auto"/>
              <w:right w:val="single" w:sz="4" w:space="0" w:color="auto"/>
            </w:tcBorders>
            <w:shd w:val="clear" w:color="000000" w:fill="FFFFFF"/>
            <w:vAlign w:val="center"/>
          </w:tcPr>
          <w:p w14:paraId="1764A4C0" w14:textId="77777777" w:rsidR="008B4575" w:rsidRPr="008C30E7" w:rsidRDefault="008B4575" w:rsidP="00216F46">
            <w:pPr>
              <w:jc w:val="center"/>
              <w:rPr>
                <w:rFonts w:ascii="Aptos" w:hAnsi="Aptos" w:cs="Calibri"/>
                <w:sz w:val="20"/>
                <w:szCs w:val="20"/>
              </w:rPr>
            </w:pPr>
            <w:r w:rsidRPr="008C30E7">
              <w:rPr>
                <w:rFonts w:ascii="Aptos" w:hAnsi="Aptos"/>
              </w:rPr>
              <w:t>3.585,20</w:t>
            </w:r>
          </w:p>
        </w:tc>
      </w:tr>
      <w:tr w:rsidR="008B4575" w:rsidRPr="005074C4" w14:paraId="1F568BA0" w14:textId="77777777" w:rsidTr="00216F46">
        <w:trPr>
          <w:trHeight w:val="553"/>
          <w:jc w:val="center"/>
        </w:trPr>
        <w:tc>
          <w:tcPr>
            <w:tcW w:w="4390" w:type="dxa"/>
            <w:gridSpan w:val="3"/>
            <w:tcBorders>
              <w:top w:val="single" w:sz="4" w:space="0" w:color="auto"/>
              <w:left w:val="single" w:sz="4" w:space="0" w:color="auto"/>
              <w:bottom w:val="single" w:sz="4" w:space="0" w:color="auto"/>
              <w:right w:val="single" w:sz="4" w:space="0" w:color="auto"/>
            </w:tcBorders>
            <w:shd w:val="clear" w:color="000000" w:fill="D9D9D9"/>
            <w:vAlign w:val="center"/>
          </w:tcPr>
          <w:p w14:paraId="2A01270D" w14:textId="77777777" w:rsidR="008B4575" w:rsidRPr="008C30E7" w:rsidRDefault="008B4575" w:rsidP="00216F46">
            <w:pPr>
              <w:rPr>
                <w:rFonts w:ascii="Aptos" w:hAnsi="Aptos" w:cs="Calibri"/>
                <w:b/>
                <w:bCs/>
              </w:rPr>
            </w:pPr>
            <w:r w:rsidRPr="008C30E7">
              <w:rPr>
                <w:rFonts w:ascii="Aptos" w:hAnsi="Aptos" w:cs="Calibri"/>
                <w:b/>
                <w:bCs/>
              </w:rPr>
              <w:t>UKUPNO GRAĐENJE JAVNE RASVJETE</w:t>
            </w:r>
          </w:p>
          <w:p w14:paraId="0943EFEC" w14:textId="77777777" w:rsidR="008B4575" w:rsidRPr="008C30E7" w:rsidRDefault="008B4575" w:rsidP="00216F46">
            <w:pPr>
              <w:rPr>
                <w:rFonts w:ascii="Aptos" w:hAnsi="Aptos" w:cs="Calibri"/>
                <w:b/>
                <w:bCs/>
              </w:rPr>
            </w:pPr>
            <w:r w:rsidRPr="008C30E7">
              <w:rPr>
                <w:rFonts w:ascii="Aptos" w:hAnsi="Aptos" w:cs="Calibri"/>
                <w:b/>
                <w:bCs/>
              </w:rPr>
              <w:t>(PLAN):</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57EE2E" w14:textId="77777777" w:rsidR="008B4575" w:rsidRPr="008C30E7" w:rsidRDefault="008B4575" w:rsidP="00216F46">
            <w:pPr>
              <w:jc w:val="center"/>
              <w:rPr>
                <w:rFonts w:ascii="Aptos" w:hAnsi="Aptos" w:cs="Calibri"/>
                <w:b/>
                <w:bCs/>
              </w:rPr>
            </w:pPr>
            <w:r w:rsidRPr="008C30E7">
              <w:rPr>
                <w:rFonts w:ascii="Aptos" w:hAnsi="Aptos"/>
                <w:b/>
                <w:bCs/>
              </w:rPr>
              <w:t>0,00</w:t>
            </w:r>
          </w:p>
        </w:tc>
        <w:tc>
          <w:tcPr>
            <w:tcW w:w="1991"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E590C16" w14:textId="77777777" w:rsidR="008B4575" w:rsidRPr="008C30E7" w:rsidRDefault="008B4575" w:rsidP="00216F46">
            <w:pPr>
              <w:jc w:val="center"/>
              <w:rPr>
                <w:rFonts w:ascii="Aptos" w:hAnsi="Aptos" w:cs="Calibri"/>
                <w:b/>
                <w:bCs/>
              </w:rPr>
            </w:pPr>
            <w:r w:rsidRPr="008C30E7">
              <w:rPr>
                <w:rFonts w:ascii="Aptos" w:hAnsi="Aptos"/>
                <w:b/>
                <w:bCs/>
              </w:rPr>
              <w:t>22.321,23</w:t>
            </w:r>
          </w:p>
        </w:tc>
        <w:tc>
          <w:tcPr>
            <w:tcW w:w="1842"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9319CBC" w14:textId="77777777" w:rsidR="008B4575" w:rsidRPr="008C30E7" w:rsidRDefault="008B4575" w:rsidP="00216F46">
            <w:pPr>
              <w:jc w:val="center"/>
              <w:rPr>
                <w:rFonts w:ascii="Aptos" w:hAnsi="Aptos" w:cs="Calibri"/>
                <w:b/>
                <w:bCs/>
                <w:color w:val="000000"/>
              </w:rPr>
            </w:pPr>
            <w:r w:rsidRPr="008C30E7">
              <w:rPr>
                <w:rFonts w:ascii="Aptos" w:hAnsi="Aptos"/>
                <w:b/>
                <w:bCs/>
              </w:rPr>
              <w:t>22.321,23</w:t>
            </w:r>
          </w:p>
        </w:tc>
      </w:tr>
      <w:tr w:rsidR="008B4575" w:rsidRPr="005074C4" w14:paraId="24E83D80" w14:textId="77777777" w:rsidTr="00216F46">
        <w:trPr>
          <w:trHeight w:val="553"/>
          <w:jc w:val="center"/>
        </w:trPr>
        <w:tc>
          <w:tcPr>
            <w:tcW w:w="4390"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6373CDC" w14:textId="77777777" w:rsidR="008B4575" w:rsidRPr="008C30E7" w:rsidRDefault="008B4575" w:rsidP="00216F46">
            <w:pPr>
              <w:rPr>
                <w:rFonts w:ascii="Aptos" w:hAnsi="Aptos" w:cs="Calibri"/>
                <w:b/>
                <w:bCs/>
              </w:rPr>
            </w:pPr>
            <w:r w:rsidRPr="008C30E7">
              <w:rPr>
                <w:rFonts w:ascii="Aptos" w:hAnsi="Aptos" w:cs="Calibri"/>
                <w:b/>
                <w:bCs/>
              </w:rPr>
              <w:t>UKUPNO GRAĐENJE JAVNE RASVJETE (IZVRŠENJE):</w:t>
            </w:r>
          </w:p>
        </w:tc>
        <w:tc>
          <w:tcPr>
            <w:tcW w:w="141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26A58E" w14:textId="77777777" w:rsidR="008B4575" w:rsidRPr="008C30E7" w:rsidRDefault="008B4575" w:rsidP="00216F46">
            <w:pPr>
              <w:jc w:val="center"/>
              <w:rPr>
                <w:rFonts w:ascii="Aptos" w:hAnsi="Aptos" w:cs="Calibri"/>
                <w:b/>
                <w:bCs/>
              </w:rPr>
            </w:pPr>
            <w:r w:rsidRPr="008C30E7">
              <w:rPr>
                <w:rFonts w:ascii="Aptos" w:hAnsi="Aptos"/>
                <w:b/>
                <w:bCs/>
              </w:rPr>
              <w:t>0,00</w:t>
            </w:r>
          </w:p>
        </w:tc>
        <w:tc>
          <w:tcPr>
            <w:tcW w:w="1991"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05AA0611" w14:textId="77777777" w:rsidR="008B4575" w:rsidRPr="008C30E7" w:rsidRDefault="008B4575" w:rsidP="00216F46">
            <w:pPr>
              <w:jc w:val="center"/>
              <w:rPr>
                <w:rFonts w:ascii="Aptos" w:hAnsi="Aptos" w:cs="Calibri"/>
                <w:b/>
                <w:bCs/>
              </w:rPr>
            </w:pPr>
            <w:r w:rsidRPr="008C30E7">
              <w:rPr>
                <w:rFonts w:ascii="Aptos" w:hAnsi="Aptos"/>
                <w:b/>
                <w:bCs/>
              </w:rPr>
              <w:t>22.321,23</w:t>
            </w:r>
          </w:p>
        </w:tc>
        <w:tc>
          <w:tcPr>
            <w:tcW w:w="1842"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66B7669B" w14:textId="77777777" w:rsidR="008B4575" w:rsidRPr="008C30E7" w:rsidRDefault="008B4575" w:rsidP="00216F46">
            <w:pPr>
              <w:jc w:val="center"/>
              <w:rPr>
                <w:rFonts w:ascii="Aptos" w:hAnsi="Aptos" w:cs="Calibri"/>
                <w:b/>
                <w:bCs/>
                <w:color w:val="000000"/>
              </w:rPr>
            </w:pPr>
            <w:r w:rsidRPr="008C30E7">
              <w:rPr>
                <w:rFonts w:ascii="Aptos" w:hAnsi="Aptos"/>
                <w:b/>
                <w:bCs/>
              </w:rPr>
              <w:t>22.321,23</w:t>
            </w:r>
          </w:p>
        </w:tc>
      </w:tr>
    </w:tbl>
    <w:p w14:paraId="36A4A99B" w14:textId="77777777" w:rsidR="008B4575" w:rsidRDefault="008B4575">
      <w:pPr>
        <w:rPr>
          <w:b/>
        </w:rPr>
      </w:pPr>
    </w:p>
    <w:p w14:paraId="0FAAC3F8" w14:textId="77777777" w:rsidR="008B4575" w:rsidRDefault="008B4575">
      <w:pPr>
        <w:rPr>
          <w:b/>
        </w:rPr>
      </w:pPr>
    </w:p>
    <w:p w14:paraId="149822C6" w14:textId="77777777" w:rsidR="008B4575" w:rsidRDefault="008B4575">
      <w:pPr>
        <w:rPr>
          <w:b/>
        </w:rPr>
      </w:pPr>
    </w:p>
    <w:p w14:paraId="238BAF56" w14:textId="77777777" w:rsidR="008B4575" w:rsidRDefault="008B4575">
      <w:pPr>
        <w:rPr>
          <w:b/>
        </w:rPr>
      </w:pPr>
    </w:p>
    <w:p w14:paraId="74C19CD9" w14:textId="77777777" w:rsidR="008B4C9C" w:rsidRDefault="008B4C9C">
      <w:pPr>
        <w:rPr>
          <w:b/>
        </w:rPr>
      </w:pPr>
    </w:p>
    <w:tbl>
      <w:tblPr>
        <w:tblW w:w="9640" w:type="dxa"/>
        <w:jc w:val="center"/>
        <w:tblLayout w:type="fixed"/>
        <w:tblLook w:val="04A0" w:firstRow="1" w:lastRow="0" w:firstColumn="1" w:lastColumn="0" w:noHBand="0" w:noVBand="1"/>
      </w:tblPr>
      <w:tblGrid>
        <w:gridCol w:w="426"/>
        <w:gridCol w:w="2693"/>
        <w:gridCol w:w="1271"/>
        <w:gridCol w:w="1417"/>
        <w:gridCol w:w="1990"/>
        <w:gridCol w:w="1843"/>
      </w:tblGrid>
      <w:tr w:rsidR="008B4575" w:rsidRPr="005074C4" w14:paraId="35C44E21" w14:textId="77777777" w:rsidTr="00216F46">
        <w:trPr>
          <w:trHeight w:val="345"/>
          <w:jc w:val="center"/>
        </w:trPr>
        <w:tc>
          <w:tcPr>
            <w:tcW w:w="9640"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1318B429" w14:textId="77777777" w:rsidR="008B4575" w:rsidRPr="008C30E7" w:rsidRDefault="008B4575" w:rsidP="00216F46">
            <w:pPr>
              <w:jc w:val="center"/>
              <w:rPr>
                <w:rFonts w:ascii="Aptos" w:hAnsi="Aptos" w:cstheme="minorHAnsi"/>
                <w:b/>
                <w:bCs/>
              </w:rPr>
            </w:pPr>
            <w:bookmarkStart w:id="9" w:name="_Hlk91003991"/>
            <w:r w:rsidRPr="008C30E7">
              <w:rPr>
                <w:rFonts w:ascii="Aptos" w:hAnsi="Aptos" w:cstheme="minorHAnsi"/>
                <w:b/>
                <w:bCs/>
              </w:rPr>
              <w:t>7. GROBLJA</w:t>
            </w:r>
          </w:p>
        </w:tc>
      </w:tr>
      <w:tr w:rsidR="008B4575" w:rsidRPr="005074C4" w14:paraId="41F841AA" w14:textId="77777777" w:rsidTr="00216F46">
        <w:trPr>
          <w:trHeight w:val="1148"/>
          <w:jc w:val="center"/>
        </w:trPr>
        <w:tc>
          <w:tcPr>
            <w:tcW w:w="426" w:type="dxa"/>
            <w:tcBorders>
              <w:top w:val="nil"/>
              <w:left w:val="single" w:sz="4" w:space="0" w:color="auto"/>
              <w:bottom w:val="single" w:sz="4" w:space="0" w:color="auto"/>
              <w:right w:val="single" w:sz="4" w:space="0" w:color="auto"/>
            </w:tcBorders>
            <w:vAlign w:val="center"/>
            <w:hideMark/>
          </w:tcPr>
          <w:p w14:paraId="46F61B89" w14:textId="77777777" w:rsidR="008B4575" w:rsidRPr="008B4575" w:rsidRDefault="008B4575" w:rsidP="00216F46">
            <w:pPr>
              <w:jc w:val="right"/>
              <w:rPr>
                <w:rFonts w:ascii="Aptos" w:hAnsi="Aptos" w:cstheme="minorHAnsi"/>
                <w:b/>
                <w:spacing w:val="-12"/>
                <w:sz w:val="18"/>
                <w:szCs w:val="18"/>
              </w:rPr>
            </w:pPr>
            <w:r w:rsidRPr="008B4575">
              <w:rPr>
                <w:rFonts w:ascii="Aptos" w:hAnsi="Aptos" w:cstheme="minorHAnsi"/>
                <w:b/>
                <w:spacing w:val="-12"/>
                <w:sz w:val="18"/>
                <w:szCs w:val="18"/>
              </w:rPr>
              <w:t>Rb</w:t>
            </w:r>
          </w:p>
        </w:tc>
        <w:tc>
          <w:tcPr>
            <w:tcW w:w="2693" w:type="dxa"/>
            <w:tcBorders>
              <w:top w:val="nil"/>
              <w:left w:val="nil"/>
              <w:bottom w:val="single" w:sz="4" w:space="0" w:color="auto"/>
              <w:right w:val="single" w:sz="4" w:space="0" w:color="auto"/>
            </w:tcBorders>
            <w:vAlign w:val="center"/>
            <w:hideMark/>
          </w:tcPr>
          <w:p w14:paraId="6A8B1E8C" w14:textId="77777777" w:rsidR="008B4575" w:rsidRPr="008C30E7" w:rsidRDefault="008B4575" w:rsidP="00216F46">
            <w:pPr>
              <w:jc w:val="center"/>
              <w:rPr>
                <w:rFonts w:ascii="Aptos" w:hAnsi="Aptos" w:cstheme="minorHAnsi"/>
                <w:b/>
                <w:bCs/>
                <w:sz w:val="20"/>
                <w:szCs w:val="20"/>
              </w:rPr>
            </w:pPr>
            <w:r w:rsidRPr="008C30E7">
              <w:rPr>
                <w:rFonts w:ascii="Aptos" w:hAnsi="Aptos" w:cstheme="minorHAnsi"/>
                <w:b/>
                <w:bCs/>
                <w:sz w:val="20"/>
                <w:szCs w:val="20"/>
              </w:rPr>
              <w:t>OPIS GRAĐEVINE KOMUNALNE INFRASTRUKTURE (RADOVI I USLUGE)</w:t>
            </w:r>
          </w:p>
        </w:tc>
        <w:tc>
          <w:tcPr>
            <w:tcW w:w="1271" w:type="dxa"/>
            <w:tcBorders>
              <w:top w:val="nil"/>
              <w:left w:val="nil"/>
              <w:bottom w:val="single" w:sz="4" w:space="0" w:color="auto"/>
              <w:right w:val="single" w:sz="4" w:space="0" w:color="auto"/>
            </w:tcBorders>
            <w:vAlign w:val="center"/>
            <w:hideMark/>
          </w:tcPr>
          <w:p w14:paraId="761FE182" w14:textId="77777777" w:rsidR="008B4575" w:rsidRPr="008C30E7" w:rsidRDefault="008B4575" w:rsidP="00216F46">
            <w:pPr>
              <w:jc w:val="center"/>
              <w:rPr>
                <w:rFonts w:ascii="Aptos" w:hAnsi="Aptos" w:cs="Calibri"/>
                <w:b/>
                <w:bCs/>
                <w:sz w:val="20"/>
                <w:szCs w:val="20"/>
              </w:rPr>
            </w:pPr>
            <w:r w:rsidRPr="008C30E7">
              <w:rPr>
                <w:rFonts w:ascii="Aptos" w:hAnsi="Aptos" w:cs="Calibri"/>
                <w:b/>
                <w:bCs/>
                <w:spacing w:val="-8"/>
                <w:sz w:val="20"/>
              </w:rPr>
              <w:t>Izvor financiranja iz drugih izvora</w:t>
            </w:r>
          </w:p>
          <w:p w14:paraId="401B33B5" w14:textId="77777777" w:rsidR="008B4575" w:rsidRPr="008C30E7" w:rsidRDefault="008B4575" w:rsidP="00216F46">
            <w:pPr>
              <w:jc w:val="center"/>
              <w:rPr>
                <w:rFonts w:ascii="Aptos" w:hAnsi="Aptos" w:cstheme="minorHAnsi"/>
                <w:b/>
                <w:bCs/>
                <w:spacing w:val="-8"/>
                <w:sz w:val="20"/>
                <w:szCs w:val="20"/>
              </w:rPr>
            </w:pPr>
          </w:p>
        </w:tc>
        <w:tc>
          <w:tcPr>
            <w:tcW w:w="1417" w:type="dxa"/>
            <w:tcBorders>
              <w:top w:val="nil"/>
              <w:left w:val="nil"/>
              <w:bottom w:val="single" w:sz="4" w:space="0" w:color="auto"/>
              <w:right w:val="single" w:sz="4" w:space="0" w:color="auto"/>
            </w:tcBorders>
            <w:vAlign w:val="center"/>
            <w:hideMark/>
          </w:tcPr>
          <w:p w14:paraId="6E9B8DC7"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financiranja iz drugih izvora u EUR</w:t>
            </w:r>
          </w:p>
          <w:p w14:paraId="609B0221" w14:textId="77777777" w:rsidR="008B4575" w:rsidRPr="008C30E7" w:rsidRDefault="008B4575" w:rsidP="00216F46">
            <w:pPr>
              <w:jc w:val="center"/>
              <w:rPr>
                <w:rFonts w:ascii="Aptos" w:hAnsi="Aptos" w:cstheme="minorHAnsi"/>
                <w:b/>
                <w:bCs/>
                <w:spacing w:val="-8"/>
                <w:sz w:val="20"/>
                <w:szCs w:val="20"/>
              </w:rPr>
            </w:pPr>
          </w:p>
        </w:tc>
        <w:tc>
          <w:tcPr>
            <w:tcW w:w="1990" w:type="dxa"/>
            <w:tcBorders>
              <w:top w:val="nil"/>
              <w:left w:val="nil"/>
              <w:bottom w:val="single" w:sz="4" w:space="0" w:color="auto"/>
              <w:right w:val="nil"/>
            </w:tcBorders>
            <w:vAlign w:val="center"/>
            <w:hideMark/>
          </w:tcPr>
          <w:p w14:paraId="35AD8920"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Planirani iznos financiranja (proračun i dr. izvori) u EUR</w:t>
            </w:r>
          </w:p>
        </w:tc>
        <w:tc>
          <w:tcPr>
            <w:tcW w:w="1843" w:type="dxa"/>
            <w:tcBorders>
              <w:top w:val="nil"/>
              <w:left w:val="single" w:sz="4" w:space="0" w:color="auto"/>
              <w:bottom w:val="single" w:sz="4" w:space="0" w:color="auto"/>
              <w:right w:val="single" w:sz="4" w:space="0" w:color="auto"/>
            </w:tcBorders>
            <w:shd w:val="clear" w:color="000000" w:fill="FFFFFF"/>
            <w:vAlign w:val="center"/>
            <w:hideMark/>
          </w:tcPr>
          <w:p w14:paraId="5D7261FF" w14:textId="77777777" w:rsidR="008B4575" w:rsidRPr="008C30E7" w:rsidRDefault="008B4575" w:rsidP="00216F46">
            <w:pPr>
              <w:jc w:val="center"/>
              <w:rPr>
                <w:rFonts w:ascii="Aptos" w:hAnsi="Aptos" w:cs="Calibri"/>
                <w:b/>
                <w:bCs/>
                <w:sz w:val="20"/>
                <w:szCs w:val="20"/>
              </w:rPr>
            </w:pPr>
            <w:r w:rsidRPr="008C30E7">
              <w:rPr>
                <w:rFonts w:ascii="Aptos" w:hAnsi="Aptos" w:cs="Calibri"/>
                <w:b/>
                <w:bCs/>
                <w:sz w:val="20"/>
                <w:szCs w:val="20"/>
              </w:rPr>
              <w:t>IZNOS IZVRŠENJA UKUPNO EUR:</w:t>
            </w:r>
          </w:p>
          <w:p w14:paraId="08265785" w14:textId="77777777" w:rsidR="008B4575" w:rsidRPr="008C30E7" w:rsidRDefault="008B4575" w:rsidP="00216F46">
            <w:pPr>
              <w:jc w:val="center"/>
              <w:rPr>
                <w:rFonts w:ascii="Aptos" w:hAnsi="Aptos" w:cstheme="minorHAnsi"/>
                <w:b/>
                <w:bCs/>
                <w:sz w:val="20"/>
                <w:szCs w:val="20"/>
              </w:rPr>
            </w:pPr>
          </w:p>
        </w:tc>
      </w:tr>
      <w:tr w:rsidR="008B4575" w:rsidRPr="005074C4" w14:paraId="62CC65CC" w14:textId="77777777" w:rsidTr="00216F46">
        <w:trPr>
          <w:trHeight w:val="934"/>
          <w:jc w:val="center"/>
        </w:trPr>
        <w:tc>
          <w:tcPr>
            <w:tcW w:w="426" w:type="dxa"/>
            <w:tcBorders>
              <w:top w:val="nil"/>
              <w:left w:val="single" w:sz="4" w:space="0" w:color="auto"/>
              <w:bottom w:val="single" w:sz="4" w:space="0" w:color="auto"/>
              <w:right w:val="single" w:sz="4" w:space="0" w:color="auto"/>
            </w:tcBorders>
            <w:vAlign w:val="center"/>
          </w:tcPr>
          <w:p w14:paraId="6BFBE102" w14:textId="77777777" w:rsidR="008B4575" w:rsidRPr="008C30E7" w:rsidRDefault="008B4575" w:rsidP="00216F46">
            <w:pPr>
              <w:jc w:val="right"/>
              <w:rPr>
                <w:rFonts w:ascii="Aptos" w:hAnsi="Aptos" w:cs="Calibri"/>
                <w:color w:val="000000"/>
                <w:sz w:val="20"/>
                <w:szCs w:val="20"/>
              </w:rPr>
            </w:pPr>
            <w:r w:rsidRPr="008C30E7">
              <w:rPr>
                <w:rFonts w:ascii="Aptos" w:hAnsi="Aptos" w:cs="Calibri"/>
                <w:color w:val="000000"/>
                <w:sz w:val="20"/>
                <w:szCs w:val="20"/>
              </w:rPr>
              <w:t>1.</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38F40A28" w14:textId="77777777" w:rsidR="008B4575" w:rsidRPr="008C30E7" w:rsidRDefault="008B4575" w:rsidP="00216F46">
            <w:pPr>
              <w:rPr>
                <w:rFonts w:ascii="Aptos" w:hAnsi="Aptos" w:cs="Calibri"/>
                <w:color w:val="000000"/>
              </w:rPr>
            </w:pPr>
            <w:r w:rsidRPr="008C30E7">
              <w:rPr>
                <w:rFonts w:ascii="Aptos" w:hAnsi="Aptos"/>
              </w:rPr>
              <w:t xml:space="preserve">Izgradnja i uređenje staze, prilaza i prostora oko spomenika Hr. Branitelji, NOB)  postavom opločnika </w:t>
            </w:r>
          </w:p>
        </w:tc>
        <w:tc>
          <w:tcPr>
            <w:tcW w:w="1271" w:type="dxa"/>
            <w:tcBorders>
              <w:top w:val="single" w:sz="4" w:space="0" w:color="auto"/>
              <w:left w:val="nil"/>
              <w:bottom w:val="single" w:sz="4" w:space="0" w:color="auto"/>
              <w:right w:val="single" w:sz="4" w:space="0" w:color="auto"/>
            </w:tcBorders>
            <w:shd w:val="clear" w:color="000000" w:fill="FFFFFF"/>
            <w:vAlign w:val="center"/>
          </w:tcPr>
          <w:p w14:paraId="053660E6" w14:textId="77777777" w:rsidR="008B4575" w:rsidRPr="008C30E7" w:rsidRDefault="008B4575" w:rsidP="00216F46">
            <w:pPr>
              <w:jc w:val="center"/>
              <w:rPr>
                <w:rFonts w:ascii="Aptos" w:hAnsi="Aptos" w:cs="Calibri"/>
              </w:rPr>
            </w:pPr>
            <w:r w:rsidRPr="008C30E7">
              <w:rPr>
                <w:rFonts w:ascii="Aptos" w:hAnsi="Aptos"/>
              </w:rPr>
              <w:t>/</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12300C28"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90" w:type="dxa"/>
            <w:tcBorders>
              <w:top w:val="single" w:sz="4" w:space="0" w:color="auto"/>
              <w:left w:val="nil"/>
              <w:bottom w:val="single" w:sz="4" w:space="0" w:color="auto"/>
              <w:right w:val="single" w:sz="4" w:space="0" w:color="auto"/>
            </w:tcBorders>
            <w:shd w:val="clear" w:color="000000" w:fill="FFFFFF"/>
            <w:vAlign w:val="center"/>
          </w:tcPr>
          <w:p w14:paraId="584F21A3" w14:textId="77777777" w:rsidR="008B4575" w:rsidRPr="008C30E7" w:rsidRDefault="008B4575" w:rsidP="00216F46">
            <w:pPr>
              <w:jc w:val="center"/>
              <w:rPr>
                <w:rFonts w:ascii="Aptos" w:hAnsi="Aptos" w:cs="Calibri"/>
                <w:sz w:val="20"/>
                <w:szCs w:val="20"/>
              </w:rPr>
            </w:pPr>
            <w:r w:rsidRPr="008C30E7">
              <w:rPr>
                <w:rFonts w:ascii="Aptos" w:hAnsi="Aptos"/>
              </w:rPr>
              <w:t>25.360,00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6ECA5283" w14:textId="77777777" w:rsidR="008B4575" w:rsidRPr="008C30E7" w:rsidRDefault="008B4575" w:rsidP="00216F46">
            <w:pPr>
              <w:jc w:val="center"/>
              <w:rPr>
                <w:rFonts w:ascii="Aptos" w:hAnsi="Aptos" w:cs="Calibri"/>
                <w:sz w:val="20"/>
                <w:szCs w:val="20"/>
              </w:rPr>
            </w:pPr>
            <w:r w:rsidRPr="008C30E7">
              <w:rPr>
                <w:rFonts w:ascii="Aptos" w:hAnsi="Aptos"/>
              </w:rPr>
              <w:t>25.360,00</w:t>
            </w:r>
          </w:p>
        </w:tc>
      </w:tr>
      <w:tr w:rsidR="008B4575" w:rsidRPr="005074C4" w14:paraId="78A7605C" w14:textId="77777777" w:rsidTr="00216F46">
        <w:trPr>
          <w:trHeight w:val="934"/>
          <w:jc w:val="center"/>
        </w:trPr>
        <w:tc>
          <w:tcPr>
            <w:tcW w:w="426" w:type="dxa"/>
            <w:tcBorders>
              <w:top w:val="nil"/>
              <w:left w:val="single" w:sz="4" w:space="0" w:color="auto"/>
              <w:bottom w:val="single" w:sz="4" w:space="0" w:color="auto"/>
              <w:right w:val="single" w:sz="4" w:space="0" w:color="auto"/>
            </w:tcBorders>
            <w:vAlign w:val="center"/>
          </w:tcPr>
          <w:p w14:paraId="566A26D6" w14:textId="77777777" w:rsidR="008B4575" w:rsidRPr="008C30E7" w:rsidRDefault="008B4575" w:rsidP="00216F46">
            <w:pPr>
              <w:jc w:val="right"/>
              <w:rPr>
                <w:rFonts w:ascii="Aptos" w:hAnsi="Aptos" w:cs="Calibri"/>
                <w:color w:val="000000"/>
                <w:sz w:val="20"/>
                <w:szCs w:val="20"/>
              </w:rPr>
            </w:pPr>
            <w:r w:rsidRPr="008C30E7">
              <w:rPr>
                <w:rFonts w:ascii="Aptos" w:hAnsi="Aptos" w:cs="Calibri"/>
                <w:color w:val="000000"/>
                <w:sz w:val="20"/>
                <w:szCs w:val="20"/>
              </w:rPr>
              <w:t>2.</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4160D6E1" w14:textId="77777777" w:rsidR="008B4575" w:rsidRPr="008C30E7" w:rsidRDefault="008B4575" w:rsidP="00216F46">
            <w:pPr>
              <w:rPr>
                <w:rFonts w:ascii="Aptos" w:hAnsi="Aptos" w:cs="Calibri"/>
                <w:color w:val="000000"/>
              </w:rPr>
            </w:pPr>
            <w:r w:rsidRPr="008C30E7">
              <w:rPr>
                <w:rFonts w:ascii="Aptos" w:hAnsi="Aptos"/>
              </w:rPr>
              <w:t xml:space="preserve">Izgradnja i uređenje glavne staze od ulaza, prilaza i prostora oko grobne kuće,  postavom opločnika </w:t>
            </w:r>
          </w:p>
        </w:tc>
        <w:tc>
          <w:tcPr>
            <w:tcW w:w="1271" w:type="dxa"/>
            <w:tcBorders>
              <w:top w:val="single" w:sz="4" w:space="0" w:color="auto"/>
              <w:left w:val="nil"/>
              <w:bottom w:val="single" w:sz="4" w:space="0" w:color="auto"/>
              <w:right w:val="single" w:sz="4" w:space="0" w:color="auto"/>
            </w:tcBorders>
            <w:shd w:val="clear" w:color="000000" w:fill="FFFFFF"/>
            <w:vAlign w:val="center"/>
          </w:tcPr>
          <w:p w14:paraId="3B20483C" w14:textId="77777777" w:rsidR="008B4575" w:rsidRPr="008C30E7" w:rsidRDefault="008B4575" w:rsidP="00216F46">
            <w:pPr>
              <w:jc w:val="center"/>
              <w:rPr>
                <w:rFonts w:ascii="Aptos" w:hAnsi="Aptos" w:cs="Calibri"/>
              </w:rPr>
            </w:pPr>
            <w:r w:rsidRPr="008C30E7">
              <w:rPr>
                <w:rFonts w:ascii="Aptos" w:hAnsi="Aptos"/>
              </w:rPr>
              <w:t>/</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607FFF1C"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990" w:type="dxa"/>
            <w:tcBorders>
              <w:top w:val="single" w:sz="4" w:space="0" w:color="auto"/>
              <w:left w:val="nil"/>
              <w:bottom w:val="single" w:sz="4" w:space="0" w:color="auto"/>
              <w:right w:val="single" w:sz="4" w:space="0" w:color="auto"/>
            </w:tcBorders>
            <w:shd w:val="clear" w:color="000000" w:fill="FFFFFF"/>
            <w:vAlign w:val="center"/>
          </w:tcPr>
          <w:p w14:paraId="296AC2CB" w14:textId="77777777" w:rsidR="008B4575" w:rsidRPr="008C30E7" w:rsidRDefault="008B4575" w:rsidP="00216F46">
            <w:pPr>
              <w:jc w:val="center"/>
              <w:rPr>
                <w:rFonts w:ascii="Aptos" w:hAnsi="Aptos" w:cs="Calibri"/>
                <w:sz w:val="20"/>
                <w:szCs w:val="20"/>
              </w:rPr>
            </w:pPr>
            <w:r w:rsidRPr="008C30E7">
              <w:rPr>
                <w:rFonts w:ascii="Aptos" w:hAnsi="Aptos"/>
              </w:rPr>
              <w:t>79.333,00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FBFB59E" w14:textId="77777777" w:rsidR="008B4575" w:rsidRPr="008C30E7" w:rsidRDefault="008B4575" w:rsidP="00216F46">
            <w:pPr>
              <w:jc w:val="center"/>
              <w:rPr>
                <w:rFonts w:ascii="Aptos" w:hAnsi="Aptos" w:cs="Calibri"/>
                <w:sz w:val="20"/>
                <w:szCs w:val="20"/>
              </w:rPr>
            </w:pPr>
            <w:r w:rsidRPr="008C30E7">
              <w:rPr>
                <w:rFonts w:ascii="Aptos" w:hAnsi="Aptos"/>
              </w:rPr>
              <w:t>79.333,00</w:t>
            </w:r>
          </w:p>
        </w:tc>
      </w:tr>
      <w:tr w:rsidR="008B4575" w:rsidRPr="005074C4" w14:paraId="6FA671B5" w14:textId="77777777" w:rsidTr="00216F46">
        <w:trPr>
          <w:trHeight w:val="934"/>
          <w:jc w:val="center"/>
        </w:trPr>
        <w:tc>
          <w:tcPr>
            <w:tcW w:w="426" w:type="dxa"/>
            <w:tcBorders>
              <w:top w:val="nil"/>
              <w:left w:val="single" w:sz="4" w:space="0" w:color="auto"/>
              <w:bottom w:val="single" w:sz="4" w:space="0" w:color="auto"/>
              <w:right w:val="single" w:sz="4" w:space="0" w:color="auto"/>
            </w:tcBorders>
            <w:vAlign w:val="center"/>
          </w:tcPr>
          <w:p w14:paraId="4828B444" w14:textId="77777777" w:rsidR="008B4575" w:rsidRPr="008C30E7" w:rsidRDefault="008B4575" w:rsidP="00216F46">
            <w:pPr>
              <w:jc w:val="right"/>
              <w:rPr>
                <w:rFonts w:ascii="Aptos" w:hAnsi="Aptos" w:cs="Calibri"/>
                <w:color w:val="000000"/>
                <w:sz w:val="20"/>
                <w:szCs w:val="20"/>
              </w:rPr>
            </w:pPr>
            <w:r w:rsidRPr="008C30E7">
              <w:rPr>
                <w:rFonts w:ascii="Aptos" w:hAnsi="Aptos" w:cs="Calibri"/>
                <w:color w:val="000000"/>
                <w:sz w:val="20"/>
                <w:szCs w:val="20"/>
              </w:rPr>
              <w:t>3.</w:t>
            </w:r>
          </w:p>
        </w:tc>
        <w:tc>
          <w:tcPr>
            <w:tcW w:w="2693" w:type="dxa"/>
            <w:tcBorders>
              <w:top w:val="single" w:sz="4" w:space="0" w:color="auto"/>
              <w:left w:val="single" w:sz="4" w:space="0" w:color="auto"/>
              <w:bottom w:val="single" w:sz="4" w:space="0" w:color="auto"/>
              <w:right w:val="single" w:sz="4" w:space="0" w:color="auto"/>
            </w:tcBorders>
            <w:shd w:val="clear" w:color="000000" w:fill="FFFFFF"/>
          </w:tcPr>
          <w:p w14:paraId="5C985E82" w14:textId="77777777" w:rsidR="008B4575" w:rsidRPr="008C30E7" w:rsidRDefault="008B4575" w:rsidP="00216F46">
            <w:pPr>
              <w:rPr>
                <w:rFonts w:ascii="Aptos" w:hAnsi="Aptos" w:cs="Calibri"/>
                <w:color w:val="000000"/>
                <w:sz w:val="20"/>
                <w:szCs w:val="20"/>
              </w:rPr>
            </w:pPr>
            <w:r w:rsidRPr="008C30E7">
              <w:rPr>
                <w:rFonts w:ascii="Aptos" w:hAnsi="Aptos"/>
              </w:rPr>
              <w:t>Sanacija spomenika Hrvatskim braniteljima na groblju u Ludbregu</w:t>
            </w:r>
          </w:p>
        </w:tc>
        <w:tc>
          <w:tcPr>
            <w:tcW w:w="1271" w:type="dxa"/>
            <w:tcBorders>
              <w:top w:val="single" w:sz="4" w:space="0" w:color="auto"/>
              <w:left w:val="nil"/>
              <w:bottom w:val="single" w:sz="4" w:space="0" w:color="auto"/>
              <w:right w:val="single" w:sz="4" w:space="0" w:color="auto"/>
            </w:tcBorders>
            <w:shd w:val="clear" w:color="000000" w:fill="FFFFFF"/>
            <w:vAlign w:val="center"/>
          </w:tcPr>
          <w:p w14:paraId="5C6E77D8" w14:textId="77777777" w:rsidR="008B4575" w:rsidRPr="008C30E7" w:rsidRDefault="008B4575" w:rsidP="00216F46">
            <w:pPr>
              <w:jc w:val="center"/>
              <w:rPr>
                <w:rFonts w:ascii="Aptos" w:hAnsi="Aptos" w:cs="Calibri"/>
                <w:sz w:val="18"/>
                <w:szCs w:val="18"/>
              </w:rPr>
            </w:pPr>
            <w:r w:rsidRPr="008C30E7">
              <w:rPr>
                <w:rFonts w:ascii="Aptos" w:hAnsi="Aptos"/>
                <w:sz w:val="18"/>
                <w:szCs w:val="18"/>
              </w:rPr>
              <w:t>Ministarstvo hrv branitelja</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14F87269" w14:textId="77777777" w:rsidR="008B4575" w:rsidRPr="008C30E7" w:rsidRDefault="008B4575" w:rsidP="00216F46">
            <w:pPr>
              <w:jc w:val="center"/>
              <w:rPr>
                <w:rFonts w:ascii="Aptos" w:hAnsi="Aptos" w:cs="Calibri"/>
                <w:sz w:val="20"/>
                <w:szCs w:val="20"/>
              </w:rPr>
            </w:pPr>
            <w:r w:rsidRPr="008C30E7">
              <w:rPr>
                <w:rFonts w:ascii="Aptos" w:hAnsi="Aptos"/>
              </w:rPr>
              <w:t>7.595,00</w:t>
            </w:r>
          </w:p>
        </w:tc>
        <w:tc>
          <w:tcPr>
            <w:tcW w:w="1990" w:type="dxa"/>
            <w:tcBorders>
              <w:top w:val="single" w:sz="4" w:space="0" w:color="auto"/>
              <w:left w:val="nil"/>
              <w:bottom w:val="single" w:sz="4" w:space="0" w:color="auto"/>
              <w:right w:val="single" w:sz="4" w:space="0" w:color="auto"/>
            </w:tcBorders>
            <w:shd w:val="clear" w:color="000000" w:fill="FFFFFF"/>
            <w:vAlign w:val="center"/>
          </w:tcPr>
          <w:p w14:paraId="1A49F0ED" w14:textId="77777777" w:rsidR="008B4575" w:rsidRPr="008C30E7" w:rsidRDefault="008B4575" w:rsidP="00216F46">
            <w:pPr>
              <w:jc w:val="center"/>
              <w:rPr>
                <w:rFonts w:ascii="Aptos" w:hAnsi="Aptos" w:cs="Calibri"/>
                <w:sz w:val="20"/>
                <w:szCs w:val="20"/>
              </w:rPr>
            </w:pPr>
            <w:r w:rsidRPr="008C30E7">
              <w:rPr>
                <w:rFonts w:ascii="Aptos" w:hAnsi="Aptos"/>
              </w:rPr>
              <w:t>0,00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1AC7237" w14:textId="77777777" w:rsidR="008B4575" w:rsidRPr="008C30E7" w:rsidRDefault="008B4575" w:rsidP="00216F46">
            <w:pPr>
              <w:jc w:val="center"/>
              <w:rPr>
                <w:rFonts w:ascii="Aptos" w:hAnsi="Aptos" w:cs="Calibri"/>
                <w:sz w:val="20"/>
                <w:szCs w:val="20"/>
              </w:rPr>
            </w:pPr>
            <w:r w:rsidRPr="008C30E7">
              <w:rPr>
                <w:rFonts w:ascii="Aptos" w:hAnsi="Aptos"/>
              </w:rPr>
              <w:t>7.595,00</w:t>
            </w:r>
          </w:p>
        </w:tc>
      </w:tr>
      <w:tr w:rsidR="008B4575" w:rsidRPr="005074C4" w14:paraId="45FE7BBD" w14:textId="77777777" w:rsidTr="00216F46">
        <w:trPr>
          <w:trHeight w:val="553"/>
          <w:jc w:val="center"/>
        </w:trPr>
        <w:tc>
          <w:tcPr>
            <w:tcW w:w="4390" w:type="dxa"/>
            <w:gridSpan w:val="3"/>
            <w:tcBorders>
              <w:top w:val="single" w:sz="4" w:space="0" w:color="auto"/>
              <w:left w:val="single" w:sz="4" w:space="0" w:color="auto"/>
              <w:bottom w:val="single" w:sz="4" w:space="0" w:color="auto"/>
              <w:right w:val="single" w:sz="4" w:space="0" w:color="000000"/>
            </w:tcBorders>
            <w:shd w:val="clear" w:color="000000" w:fill="D9D9D9"/>
            <w:vAlign w:val="center"/>
          </w:tcPr>
          <w:p w14:paraId="5F6522C4" w14:textId="77777777" w:rsidR="008B4575" w:rsidRPr="008C30E7" w:rsidRDefault="008B4575" w:rsidP="00216F46">
            <w:pPr>
              <w:rPr>
                <w:rFonts w:ascii="Aptos" w:hAnsi="Aptos" w:cs="Calibri"/>
                <w:b/>
                <w:bCs/>
              </w:rPr>
            </w:pPr>
            <w:r w:rsidRPr="008C30E7">
              <w:rPr>
                <w:rFonts w:ascii="Aptos" w:hAnsi="Aptos" w:cs="Calibri"/>
                <w:b/>
                <w:bCs/>
              </w:rPr>
              <w:t>UKUPNO GROBLJA(PLAN):</w:t>
            </w:r>
          </w:p>
        </w:tc>
        <w:tc>
          <w:tcPr>
            <w:tcW w:w="1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5F39657" w14:textId="77777777" w:rsidR="008B4575" w:rsidRPr="008C30E7" w:rsidRDefault="008B4575" w:rsidP="00216F46">
            <w:pPr>
              <w:jc w:val="center"/>
              <w:rPr>
                <w:rFonts w:ascii="Aptos" w:hAnsi="Aptos" w:cs="Calibri"/>
                <w:b/>
                <w:bCs/>
              </w:rPr>
            </w:pPr>
            <w:r w:rsidRPr="008C30E7">
              <w:rPr>
                <w:rFonts w:ascii="Aptos" w:hAnsi="Aptos"/>
                <w:b/>
                <w:bCs/>
              </w:rPr>
              <w:t>7.595,00</w:t>
            </w:r>
          </w:p>
        </w:tc>
        <w:tc>
          <w:tcPr>
            <w:tcW w:w="199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CDB58FB" w14:textId="77777777" w:rsidR="008B4575" w:rsidRPr="008C30E7" w:rsidRDefault="008B4575" w:rsidP="00216F46">
            <w:pPr>
              <w:jc w:val="center"/>
              <w:rPr>
                <w:rFonts w:ascii="Aptos" w:hAnsi="Aptos" w:cs="Calibri"/>
                <w:b/>
                <w:bCs/>
              </w:rPr>
            </w:pPr>
            <w:r w:rsidRPr="008C30E7">
              <w:rPr>
                <w:rFonts w:ascii="Aptos" w:hAnsi="Aptos"/>
                <w:b/>
                <w:bCs/>
              </w:rPr>
              <w:t>104.693,00</w:t>
            </w:r>
          </w:p>
        </w:tc>
        <w:tc>
          <w:tcPr>
            <w:tcW w:w="184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5F152B2" w14:textId="77777777" w:rsidR="008B4575" w:rsidRPr="008C30E7" w:rsidRDefault="008B4575" w:rsidP="00216F46">
            <w:pPr>
              <w:jc w:val="center"/>
              <w:rPr>
                <w:rFonts w:ascii="Aptos" w:hAnsi="Aptos" w:cs="Calibri"/>
                <w:b/>
                <w:bCs/>
              </w:rPr>
            </w:pPr>
            <w:r w:rsidRPr="008C30E7">
              <w:rPr>
                <w:rFonts w:ascii="Aptos" w:hAnsi="Aptos"/>
                <w:b/>
                <w:bCs/>
              </w:rPr>
              <w:t>112.288,00</w:t>
            </w:r>
          </w:p>
        </w:tc>
      </w:tr>
      <w:tr w:rsidR="008B4575" w:rsidRPr="005074C4" w14:paraId="14160573" w14:textId="77777777" w:rsidTr="00216F46">
        <w:trPr>
          <w:trHeight w:val="553"/>
          <w:jc w:val="center"/>
        </w:trPr>
        <w:tc>
          <w:tcPr>
            <w:tcW w:w="4390" w:type="dxa"/>
            <w:gridSpan w:val="3"/>
            <w:tcBorders>
              <w:top w:val="single" w:sz="4" w:space="0" w:color="auto"/>
              <w:left w:val="single" w:sz="4" w:space="0" w:color="auto"/>
              <w:bottom w:val="single" w:sz="4" w:space="0" w:color="auto"/>
              <w:right w:val="single" w:sz="4" w:space="0" w:color="000000"/>
            </w:tcBorders>
            <w:shd w:val="clear" w:color="auto" w:fill="DBE5F1" w:themeFill="accent1" w:themeFillTint="33"/>
            <w:vAlign w:val="center"/>
          </w:tcPr>
          <w:p w14:paraId="4EDDCBEA" w14:textId="77777777" w:rsidR="008B4575" w:rsidRPr="008C30E7" w:rsidRDefault="008B4575" w:rsidP="00216F46">
            <w:pPr>
              <w:rPr>
                <w:rFonts w:ascii="Aptos" w:hAnsi="Aptos" w:cs="Calibri"/>
                <w:b/>
                <w:bCs/>
              </w:rPr>
            </w:pPr>
            <w:r w:rsidRPr="008C30E7">
              <w:rPr>
                <w:rFonts w:ascii="Aptos" w:hAnsi="Aptos" w:cs="Calibri"/>
                <w:b/>
                <w:bCs/>
              </w:rPr>
              <w:t>UKUPNO GROBLJA (IZVRŠENJE):</w:t>
            </w:r>
          </w:p>
        </w:tc>
        <w:tc>
          <w:tcPr>
            <w:tcW w:w="1417"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2DE4AA13" w14:textId="77777777" w:rsidR="008B4575" w:rsidRPr="008C30E7" w:rsidRDefault="008B4575" w:rsidP="00216F46">
            <w:pPr>
              <w:jc w:val="center"/>
              <w:rPr>
                <w:rFonts w:ascii="Aptos" w:hAnsi="Aptos" w:cs="Calibri"/>
                <w:b/>
                <w:bCs/>
              </w:rPr>
            </w:pPr>
            <w:r w:rsidRPr="008C30E7">
              <w:rPr>
                <w:rFonts w:ascii="Aptos" w:hAnsi="Aptos"/>
                <w:b/>
                <w:bCs/>
              </w:rPr>
              <w:t>7.595,00</w:t>
            </w:r>
          </w:p>
        </w:tc>
        <w:tc>
          <w:tcPr>
            <w:tcW w:w="1990"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385D5B1E" w14:textId="77777777" w:rsidR="008B4575" w:rsidRPr="008C30E7" w:rsidRDefault="008B4575" w:rsidP="00216F46">
            <w:pPr>
              <w:jc w:val="center"/>
              <w:rPr>
                <w:rFonts w:ascii="Aptos" w:hAnsi="Aptos" w:cs="Calibri"/>
                <w:b/>
                <w:bCs/>
              </w:rPr>
            </w:pPr>
            <w:r w:rsidRPr="008C30E7">
              <w:rPr>
                <w:rFonts w:ascii="Aptos" w:hAnsi="Aptos"/>
                <w:b/>
                <w:bCs/>
              </w:rPr>
              <w:t>104.693,00</w:t>
            </w:r>
          </w:p>
        </w:tc>
        <w:tc>
          <w:tcPr>
            <w:tcW w:w="1843" w:type="dxa"/>
            <w:tcBorders>
              <w:top w:val="single" w:sz="4" w:space="0" w:color="auto"/>
              <w:left w:val="nil"/>
              <w:bottom w:val="single" w:sz="4" w:space="0" w:color="auto"/>
              <w:right w:val="single" w:sz="4" w:space="0" w:color="auto"/>
            </w:tcBorders>
            <w:shd w:val="clear" w:color="auto" w:fill="DBE5F1" w:themeFill="accent1" w:themeFillTint="33"/>
            <w:vAlign w:val="center"/>
          </w:tcPr>
          <w:p w14:paraId="707D5AEC" w14:textId="77777777" w:rsidR="008B4575" w:rsidRPr="008C30E7" w:rsidRDefault="008B4575" w:rsidP="00216F46">
            <w:pPr>
              <w:jc w:val="center"/>
              <w:rPr>
                <w:rFonts w:ascii="Aptos" w:hAnsi="Aptos" w:cs="Calibri"/>
                <w:b/>
                <w:bCs/>
              </w:rPr>
            </w:pPr>
            <w:r w:rsidRPr="008C30E7">
              <w:rPr>
                <w:rFonts w:ascii="Aptos" w:hAnsi="Aptos"/>
                <w:b/>
                <w:bCs/>
              </w:rPr>
              <w:t>112.288,00</w:t>
            </w:r>
          </w:p>
        </w:tc>
      </w:tr>
      <w:bookmarkEnd w:id="9"/>
    </w:tbl>
    <w:p w14:paraId="2632C6AE" w14:textId="77777777" w:rsidR="008B4575" w:rsidRDefault="008B4575">
      <w:pPr>
        <w:rPr>
          <w:b/>
        </w:rPr>
      </w:pPr>
    </w:p>
    <w:p w14:paraId="30EB67DB" w14:textId="77777777" w:rsidR="008B4575" w:rsidRDefault="008B4575">
      <w:pPr>
        <w:rPr>
          <w:b/>
        </w:rPr>
      </w:pPr>
    </w:p>
    <w:p w14:paraId="5D71D5C3" w14:textId="460FC931" w:rsidR="008B4575" w:rsidRPr="008B4575" w:rsidRDefault="008B4575" w:rsidP="008B4575">
      <w:pPr>
        <w:jc w:val="center"/>
        <w:rPr>
          <w:rFonts w:ascii="Aptos" w:hAnsi="Aptos" w:cs="Calibri"/>
          <w:b/>
          <w:bCs/>
          <w:color w:val="000000"/>
          <w:sz w:val="28"/>
          <w:szCs w:val="28"/>
        </w:rPr>
      </w:pPr>
      <w:r w:rsidRPr="006B57A8">
        <w:rPr>
          <w:rFonts w:ascii="Aptos" w:hAnsi="Aptos" w:cs="Calibri"/>
          <w:b/>
          <w:bCs/>
          <w:color w:val="000000"/>
          <w:sz w:val="28"/>
          <w:szCs w:val="28"/>
        </w:rPr>
        <w:t>REKAPITULACIJA IZVRŠENJA PROGRAMA</w:t>
      </w:r>
    </w:p>
    <w:tbl>
      <w:tblPr>
        <w:tblW w:w="9776" w:type="dxa"/>
        <w:jc w:val="center"/>
        <w:tblLook w:val="04A0" w:firstRow="1" w:lastRow="0" w:firstColumn="1" w:lastColumn="0" w:noHBand="0" w:noVBand="1"/>
      </w:tblPr>
      <w:tblGrid>
        <w:gridCol w:w="511"/>
        <w:gridCol w:w="4843"/>
        <w:gridCol w:w="1415"/>
        <w:gridCol w:w="1399"/>
        <w:gridCol w:w="1608"/>
      </w:tblGrid>
      <w:tr w:rsidR="008B4575" w:rsidRPr="006B57A8" w14:paraId="29A6A1B0" w14:textId="77777777" w:rsidTr="00216F46">
        <w:trPr>
          <w:trHeight w:val="1440"/>
          <w:jc w:val="center"/>
        </w:trPr>
        <w:tc>
          <w:tcPr>
            <w:tcW w:w="511"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097891E" w14:textId="77777777" w:rsidR="008B4575" w:rsidRPr="006B57A8" w:rsidRDefault="008B4575" w:rsidP="00216F46">
            <w:pPr>
              <w:jc w:val="right"/>
              <w:rPr>
                <w:rFonts w:ascii="Aptos" w:hAnsi="Aptos" w:cs="Calibri"/>
                <w:b/>
                <w:bCs/>
              </w:rPr>
            </w:pPr>
            <w:bookmarkStart w:id="10" w:name="_Hlk91004849"/>
            <w:r w:rsidRPr="006B57A8">
              <w:rPr>
                <w:rFonts w:ascii="Aptos" w:hAnsi="Aptos" w:cs="Calibri"/>
                <w:b/>
                <w:bCs/>
              </w:rPr>
              <w:t> </w:t>
            </w:r>
          </w:p>
        </w:tc>
        <w:tc>
          <w:tcPr>
            <w:tcW w:w="4843" w:type="dxa"/>
            <w:tcBorders>
              <w:top w:val="single" w:sz="4" w:space="0" w:color="auto"/>
              <w:left w:val="nil"/>
              <w:bottom w:val="single" w:sz="4" w:space="0" w:color="auto"/>
              <w:right w:val="single" w:sz="4" w:space="0" w:color="000000"/>
            </w:tcBorders>
            <w:shd w:val="clear" w:color="auto" w:fill="C6D9F1" w:themeFill="text2" w:themeFillTint="33"/>
            <w:vAlign w:val="center"/>
            <w:hideMark/>
          </w:tcPr>
          <w:p w14:paraId="7073F520" w14:textId="77777777" w:rsidR="008B4575" w:rsidRPr="006B57A8" w:rsidRDefault="008B4575" w:rsidP="00216F46">
            <w:pPr>
              <w:rPr>
                <w:rFonts w:ascii="Aptos" w:hAnsi="Aptos" w:cs="Calibri"/>
                <w:b/>
                <w:bCs/>
                <w:color w:val="000000"/>
              </w:rPr>
            </w:pPr>
            <w:r w:rsidRPr="006B57A8">
              <w:rPr>
                <w:rFonts w:ascii="Aptos" w:hAnsi="Aptos" w:cs="Calibri"/>
                <w:b/>
                <w:bCs/>
                <w:color w:val="000000"/>
              </w:rPr>
              <w:t>REKAPITULACIJA:</w:t>
            </w:r>
          </w:p>
        </w:tc>
        <w:tc>
          <w:tcPr>
            <w:tcW w:w="1415" w:type="dxa"/>
            <w:tcBorders>
              <w:top w:val="single" w:sz="4" w:space="0" w:color="auto"/>
              <w:left w:val="nil"/>
              <w:bottom w:val="single" w:sz="4" w:space="0" w:color="auto"/>
              <w:right w:val="nil"/>
            </w:tcBorders>
            <w:shd w:val="clear" w:color="auto" w:fill="C6D9F1" w:themeFill="text2" w:themeFillTint="33"/>
            <w:vAlign w:val="center"/>
            <w:hideMark/>
          </w:tcPr>
          <w:p w14:paraId="2B8FB36E" w14:textId="77777777" w:rsidR="008B4575" w:rsidRPr="006B57A8" w:rsidRDefault="008B4575" w:rsidP="00216F46">
            <w:pPr>
              <w:jc w:val="center"/>
              <w:rPr>
                <w:rFonts w:ascii="Aptos" w:hAnsi="Aptos" w:cs="Calibri"/>
                <w:b/>
                <w:bCs/>
              </w:rPr>
            </w:pPr>
            <w:r w:rsidRPr="006B57A8">
              <w:rPr>
                <w:rFonts w:ascii="Aptos" w:hAnsi="Aptos" w:cs="Calibri"/>
                <w:b/>
                <w:bCs/>
              </w:rPr>
              <w:t>Iznos financiranja iz drugih izvora</w:t>
            </w:r>
          </w:p>
        </w:tc>
        <w:tc>
          <w:tcPr>
            <w:tcW w:w="1399" w:type="dxa"/>
            <w:tcBorders>
              <w:top w:val="single" w:sz="4" w:space="0" w:color="auto"/>
              <w:left w:val="single" w:sz="4" w:space="0" w:color="auto"/>
              <w:bottom w:val="single" w:sz="4" w:space="0" w:color="auto"/>
              <w:right w:val="nil"/>
            </w:tcBorders>
            <w:shd w:val="clear" w:color="auto" w:fill="C6D9F1" w:themeFill="text2" w:themeFillTint="33"/>
            <w:vAlign w:val="center"/>
            <w:hideMark/>
          </w:tcPr>
          <w:p w14:paraId="42E33E87" w14:textId="77777777" w:rsidR="008B4575" w:rsidRPr="006B57A8" w:rsidRDefault="008B4575" w:rsidP="00216F46">
            <w:pPr>
              <w:jc w:val="center"/>
              <w:rPr>
                <w:rFonts w:ascii="Aptos" w:hAnsi="Aptos" w:cs="Calibri"/>
                <w:b/>
                <w:bCs/>
                <w:sz w:val="20"/>
                <w:szCs w:val="20"/>
              </w:rPr>
            </w:pPr>
            <w:r w:rsidRPr="006B57A8">
              <w:rPr>
                <w:rFonts w:ascii="Aptos" w:hAnsi="Aptos" w:cs="Calibri"/>
                <w:b/>
                <w:bCs/>
                <w:sz w:val="20"/>
                <w:szCs w:val="20"/>
              </w:rPr>
              <w:t>PLANIRANI IZNOS financiranja (proračun i drugi izvori) u EUR</w:t>
            </w:r>
          </w:p>
        </w:tc>
        <w:tc>
          <w:tcPr>
            <w:tcW w:w="160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2E2AA65" w14:textId="77777777" w:rsidR="008B4575" w:rsidRPr="006B57A8" w:rsidRDefault="008B4575" w:rsidP="00216F46">
            <w:pPr>
              <w:jc w:val="center"/>
              <w:rPr>
                <w:rFonts w:ascii="Aptos" w:hAnsi="Aptos" w:cs="Calibri"/>
                <w:b/>
                <w:bCs/>
                <w:sz w:val="20"/>
                <w:szCs w:val="20"/>
              </w:rPr>
            </w:pPr>
            <w:r w:rsidRPr="006B57A8">
              <w:rPr>
                <w:rFonts w:ascii="Aptos" w:hAnsi="Aptos" w:cs="Calibri"/>
                <w:b/>
                <w:bCs/>
                <w:sz w:val="20"/>
                <w:szCs w:val="20"/>
              </w:rPr>
              <w:t>IZNOS IZVRŠENJA (proračun i drugi izvori) UKUPNO</w:t>
            </w:r>
          </w:p>
          <w:p w14:paraId="6CAFA700" w14:textId="77777777" w:rsidR="008B4575" w:rsidRPr="006B57A8" w:rsidRDefault="008B4575" w:rsidP="00216F46">
            <w:pPr>
              <w:jc w:val="center"/>
              <w:rPr>
                <w:rFonts w:ascii="Aptos" w:hAnsi="Aptos" w:cs="Calibri"/>
                <w:b/>
                <w:bCs/>
              </w:rPr>
            </w:pPr>
            <w:r w:rsidRPr="006B57A8">
              <w:rPr>
                <w:rFonts w:ascii="Aptos" w:hAnsi="Aptos" w:cs="Calibri"/>
                <w:b/>
                <w:bCs/>
                <w:sz w:val="20"/>
                <w:szCs w:val="20"/>
              </w:rPr>
              <w:t>EUR:</w:t>
            </w:r>
          </w:p>
        </w:tc>
      </w:tr>
      <w:tr w:rsidR="008B4575" w:rsidRPr="006B57A8" w14:paraId="01854D1E" w14:textId="77777777" w:rsidTr="00216F46">
        <w:trPr>
          <w:trHeight w:val="567"/>
          <w:jc w:val="center"/>
        </w:trPr>
        <w:tc>
          <w:tcPr>
            <w:tcW w:w="511" w:type="dxa"/>
            <w:tcBorders>
              <w:top w:val="nil"/>
              <w:left w:val="single" w:sz="4" w:space="0" w:color="auto"/>
              <w:bottom w:val="single" w:sz="4" w:space="0" w:color="auto"/>
              <w:right w:val="single" w:sz="4" w:space="0" w:color="auto"/>
            </w:tcBorders>
            <w:vAlign w:val="center"/>
            <w:hideMark/>
          </w:tcPr>
          <w:p w14:paraId="7895ABFC" w14:textId="77777777" w:rsidR="008B4575" w:rsidRPr="006B57A8" w:rsidRDefault="008B4575" w:rsidP="00216F46">
            <w:pPr>
              <w:jc w:val="right"/>
              <w:rPr>
                <w:rFonts w:ascii="Aptos" w:hAnsi="Aptos" w:cs="Calibri"/>
                <w:b/>
                <w:bCs/>
              </w:rPr>
            </w:pPr>
            <w:r w:rsidRPr="006B57A8">
              <w:rPr>
                <w:rFonts w:ascii="Aptos" w:hAnsi="Aptos" w:cs="Calibri"/>
                <w:b/>
                <w:bCs/>
              </w:rPr>
              <w:t>1.</w:t>
            </w:r>
          </w:p>
        </w:tc>
        <w:tc>
          <w:tcPr>
            <w:tcW w:w="4843" w:type="dxa"/>
            <w:tcBorders>
              <w:top w:val="single" w:sz="4" w:space="0" w:color="auto"/>
              <w:left w:val="nil"/>
              <w:bottom w:val="single" w:sz="4" w:space="0" w:color="auto"/>
              <w:right w:val="single" w:sz="4" w:space="0" w:color="auto"/>
            </w:tcBorders>
            <w:vAlign w:val="center"/>
            <w:hideMark/>
          </w:tcPr>
          <w:p w14:paraId="20F3D497" w14:textId="77777777" w:rsidR="008B4575" w:rsidRPr="006B57A8" w:rsidRDefault="008B4575" w:rsidP="00216F46">
            <w:pPr>
              <w:rPr>
                <w:rFonts w:ascii="Aptos" w:hAnsi="Aptos" w:cs="Calibri"/>
                <w:b/>
                <w:bCs/>
              </w:rPr>
            </w:pPr>
            <w:r w:rsidRPr="006B57A8">
              <w:rPr>
                <w:rFonts w:ascii="Aptos" w:hAnsi="Aptos" w:cs="Calibri"/>
                <w:b/>
                <w:bCs/>
              </w:rPr>
              <w:t>UKUPNO: NERAZVRSTANE CESTE</w:t>
            </w:r>
          </w:p>
        </w:tc>
        <w:tc>
          <w:tcPr>
            <w:tcW w:w="1415" w:type="dxa"/>
            <w:tcBorders>
              <w:top w:val="single" w:sz="4" w:space="0" w:color="auto"/>
              <w:left w:val="single" w:sz="4" w:space="0" w:color="auto"/>
              <w:bottom w:val="single" w:sz="4" w:space="0" w:color="auto"/>
              <w:right w:val="single" w:sz="4" w:space="0" w:color="auto"/>
            </w:tcBorders>
            <w:shd w:val="clear" w:color="000000" w:fill="FFFFFF"/>
            <w:vAlign w:val="center"/>
          </w:tcPr>
          <w:p w14:paraId="452F6A04" w14:textId="77777777" w:rsidR="008B4575" w:rsidRPr="001F6203" w:rsidRDefault="008B4575" w:rsidP="00216F46">
            <w:pPr>
              <w:jc w:val="right"/>
              <w:rPr>
                <w:rFonts w:ascii="Aptos" w:hAnsi="Aptos" w:cs="Calibri"/>
                <w:b/>
                <w:bCs/>
                <w:highlight w:val="yellow"/>
              </w:rPr>
            </w:pPr>
            <w:r w:rsidRPr="001F6203">
              <w:rPr>
                <w:rFonts w:ascii="Aptos" w:hAnsi="Aptos"/>
              </w:rPr>
              <w:t>55.624,69</w:t>
            </w:r>
          </w:p>
        </w:tc>
        <w:tc>
          <w:tcPr>
            <w:tcW w:w="1399" w:type="dxa"/>
            <w:tcBorders>
              <w:top w:val="single" w:sz="4" w:space="0" w:color="auto"/>
              <w:left w:val="nil"/>
              <w:bottom w:val="single" w:sz="4" w:space="0" w:color="auto"/>
              <w:right w:val="single" w:sz="4" w:space="0" w:color="auto"/>
            </w:tcBorders>
            <w:shd w:val="clear" w:color="auto" w:fill="FFFFFF" w:themeFill="background1"/>
            <w:vAlign w:val="center"/>
          </w:tcPr>
          <w:p w14:paraId="4702E808" w14:textId="77777777" w:rsidR="008B4575" w:rsidRPr="001F6203" w:rsidRDefault="008B4575" w:rsidP="00216F46">
            <w:pPr>
              <w:jc w:val="right"/>
              <w:rPr>
                <w:rFonts w:ascii="Aptos" w:hAnsi="Aptos" w:cstheme="minorHAnsi"/>
                <w:b/>
                <w:bCs/>
                <w:highlight w:val="yellow"/>
              </w:rPr>
            </w:pPr>
            <w:r w:rsidRPr="001F6203">
              <w:rPr>
                <w:rFonts w:ascii="Aptos" w:hAnsi="Aptos"/>
              </w:rPr>
              <w:t>324.944,89</w:t>
            </w:r>
          </w:p>
        </w:tc>
        <w:tc>
          <w:tcPr>
            <w:tcW w:w="1608" w:type="dxa"/>
            <w:tcBorders>
              <w:top w:val="single" w:sz="4" w:space="0" w:color="auto"/>
              <w:left w:val="nil"/>
              <w:bottom w:val="single" w:sz="4" w:space="0" w:color="auto"/>
              <w:right w:val="single" w:sz="4" w:space="0" w:color="auto"/>
            </w:tcBorders>
            <w:shd w:val="clear" w:color="auto" w:fill="FFFFFF" w:themeFill="background1"/>
            <w:vAlign w:val="center"/>
          </w:tcPr>
          <w:p w14:paraId="558C46CF" w14:textId="77777777" w:rsidR="008B4575" w:rsidRPr="001F6203" w:rsidRDefault="008B4575" w:rsidP="00216F46">
            <w:pPr>
              <w:jc w:val="right"/>
              <w:rPr>
                <w:rFonts w:ascii="Aptos" w:hAnsi="Aptos" w:cstheme="minorHAnsi"/>
                <w:b/>
                <w:bCs/>
                <w:highlight w:val="yellow"/>
              </w:rPr>
            </w:pPr>
            <w:r w:rsidRPr="001F6203">
              <w:rPr>
                <w:rFonts w:ascii="Aptos" w:hAnsi="Aptos"/>
              </w:rPr>
              <w:t>380.569,58</w:t>
            </w:r>
          </w:p>
        </w:tc>
      </w:tr>
      <w:tr w:rsidR="008B4575" w:rsidRPr="006B57A8" w14:paraId="15A46D59" w14:textId="77777777" w:rsidTr="00216F46">
        <w:trPr>
          <w:trHeight w:val="567"/>
          <w:jc w:val="center"/>
        </w:trPr>
        <w:tc>
          <w:tcPr>
            <w:tcW w:w="511" w:type="dxa"/>
            <w:tcBorders>
              <w:top w:val="nil"/>
              <w:left w:val="single" w:sz="4" w:space="0" w:color="auto"/>
              <w:bottom w:val="single" w:sz="4" w:space="0" w:color="auto"/>
              <w:right w:val="single" w:sz="4" w:space="0" w:color="auto"/>
            </w:tcBorders>
            <w:vAlign w:val="center"/>
            <w:hideMark/>
          </w:tcPr>
          <w:p w14:paraId="71EC2A2C" w14:textId="77777777" w:rsidR="008B4575" w:rsidRPr="006B57A8" w:rsidRDefault="008B4575" w:rsidP="00216F46">
            <w:pPr>
              <w:jc w:val="right"/>
              <w:rPr>
                <w:rFonts w:ascii="Aptos" w:hAnsi="Aptos" w:cs="Calibri"/>
                <w:b/>
                <w:bCs/>
              </w:rPr>
            </w:pPr>
            <w:r w:rsidRPr="006B57A8">
              <w:rPr>
                <w:rFonts w:ascii="Aptos" w:hAnsi="Aptos" w:cs="Calibri"/>
                <w:b/>
                <w:bCs/>
              </w:rPr>
              <w:t>2.</w:t>
            </w:r>
          </w:p>
        </w:tc>
        <w:tc>
          <w:tcPr>
            <w:tcW w:w="4843" w:type="dxa"/>
            <w:tcBorders>
              <w:top w:val="single" w:sz="4" w:space="0" w:color="auto"/>
              <w:left w:val="nil"/>
              <w:bottom w:val="single" w:sz="4" w:space="0" w:color="auto"/>
              <w:right w:val="single" w:sz="4" w:space="0" w:color="auto"/>
            </w:tcBorders>
            <w:vAlign w:val="center"/>
            <w:hideMark/>
          </w:tcPr>
          <w:p w14:paraId="0C1AD59F" w14:textId="77777777" w:rsidR="008B4575" w:rsidRPr="006B57A8" w:rsidRDefault="008B4575" w:rsidP="00216F46">
            <w:pPr>
              <w:rPr>
                <w:rFonts w:ascii="Aptos" w:hAnsi="Aptos" w:cs="Calibri"/>
                <w:b/>
                <w:bCs/>
              </w:rPr>
            </w:pPr>
            <w:r w:rsidRPr="006B57A8">
              <w:rPr>
                <w:rFonts w:ascii="Aptos" w:hAnsi="Aptos" w:cs="Calibri"/>
                <w:b/>
                <w:bCs/>
              </w:rPr>
              <w:t>UKUPNO:  JAVNE PROMETNE POVRŠINE</w:t>
            </w:r>
          </w:p>
        </w:tc>
        <w:tc>
          <w:tcPr>
            <w:tcW w:w="1415" w:type="dxa"/>
            <w:tcBorders>
              <w:top w:val="single" w:sz="4" w:space="0" w:color="auto"/>
              <w:left w:val="single" w:sz="4" w:space="0" w:color="auto"/>
              <w:bottom w:val="single" w:sz="4" w:space="0" w:color="auto"/>
              <w:right w:val="single" w:sz="4" w:space="0" w:color="auto"/>
            </w:tcBorders>
            <w:vAlign w:val="center"/>
          </w:tcPr>
          <w:p w14:paraId="7C81E889" w14:textId="77777777" w:rsidR="008B4575" w:rsidRPr="001F6203" w:rsidRDefault="008B4575" w:rsidP="00216F46">
            <w:pPr>
              <w:jc w:val="right"/>
              <w:rPr>
                <w:rFonts w:ascii="Aptos" w:hAnsi="Aptos" w:cs="Calibri"/>
                <w:b/>
                <w:bCs/>
              </w:rPr>
            </w:pPr>
            <w:r w:rsidRPr="001F6203">
              <w:rPr>
                <w:rFonts w:ascii="Aptos" w:hAnsi="Aptos"/>
              </w:rPr>
              <w:t>0,00</w:t>
            </w:r>
          </w:p>
        </w:tc>
        <w:tc>
          <w:tcPr>
            <w:tcW w:w="1399" w:type="dxa"/>
            <w:tcBorders>
              <w:top w:val="single" w:sz="4" w:space="0" w:color="auto"/>
              <w:left w:val="single" w:sz="4" w:space="0" w:color="auto"/>
              <w:bottom w:val="single" w:sz="4" w:space="0" w:color="auto"/>
              <w:right w:val="single" w:sz="4" w:space="0" w:color="auto"/>
            </w:tcBorders>
            <w:vAlign w:val="center"/>
          </w:tcPr>
          <w:p w14:paraId="1EC2BD51" w14:textId="77777777" w:rsidR="008B4575" w:rsidRPr="001F6203" w:rsidRDefault="008B4575" w:rsidP="00216F46">
            <w:pPr>
              <w:jc w:val="right"/>
              <w:rPr>
                <w:rFonts w:ascii="Aptos" w:hAnsi="Aptos" w:cs="Calibri"/>
                <w:b/>
                <w:bCs/>
              </w:rPr>
            </w:pPr>
            <w:r w:rsidRPr="001F6203">
              <w:rPr>
                <w:rFonts w:ascii="Aptos" w:hAnsi="Aptos"/>
              </w:rPr>
              <w:t>23.702,50</w:t>
            </w:r>
          </w:p>
        </w:tc>
        <w:tc>
          <w:tcPr>
            <w:tcW w:w="1608" w:type="dxa"/>
            <w:tcBorders>
              <w:top w:val="single" w:sz="4" w:space="0" w:color="auto"/>
              <w:left w:val="single" w:sz="4" w:space="0" w:color="auto"/>
              <w:bottom w:val="single" w:sz="4" w:space="0" w:color="auto"/>
              <w:right w:val="single" w:sz="4" w:space="0" w:color="auto"/>
            </w:tcBorders>
            <w:vAlign w:val="center"/>
          </w:tcPr>
          <w:p w14:paraId="2FE5957B" w14:textId="77777777" w:rsidR="008B4575" w:rsidRPr="001F6203" w:rsidRDefault="008B4575" w:rsidP="00216F46">
            <w:pPr>
              <w:jc w:val="right"/>
              <w:rPr>
                <w:rFonts w:ascii="Aptos" w:hAnsi="Aptos" w:cs="Calibri"/>
              </w:rPr>
            </w:pPr>
            <w:r w:rsidRPr="001F6203">
              <w:rPr>
                <w:rFonts w:ascii="Aptos" w:hAnsi="Aptos"/>
              </w:rPr>
              <w:t>23.702,50</w:t>
            </w:r>
          </w:p>
        </w:tc>
      </w:tr>
      <w:tr w:rsidR="008B4575" w:rsidRPr="006B57A8" w14:paraId="7E5E7E35" w14:textId="77777777" w:rsidTr="00216F46">
        <w:trPr>
          <w:trHeight w:val="567"/>
          <w:jc w:val="center"/>
        </w:trPr>
        <w:tc>
          <w:tcPr>
            <w:tcW w:w="511" w:type="dxa"/>
            <w:tcBorders>
              <w:top w:val="nil"/>
              <w:left w:val="single" w:sz="4" w:space="0" w:color="auto"/>
              <w:bottom w:val="single" w:sz="4" w:space="0" w:color="auto"/>
              <w:right w:val="single" w:sz="4" w:space="0" w:color="auto"/>
            </w:tcBorders>
            <w:vAlign w:val="center"/>
            <w:hideMark/>
          </w:tcPr>
          <w:p w14:paraId="6003A4C1" w14:textId="77777777" w:rsidR="008B4575" w:rsidRPr="006B57A8" w:rsidRDefault="008B4575" w:rsidP="00216F46">
            <w:pPr>
              <w:jc w:val="right"/>
              <w:rPr>
                <w:rFonts w:ascii="Aptos" w:hAnsi="Aptos" w:cs="Calibri"/>
                <w:b/>
                <w:bCs/>
              </w:rPr>
            </w:pPr>
            <w:r w:rsidRPr="006B57A8">
              <w:rPr>
                <w:rFonts w:ascii="Aptos" w:hAnsi="Aptos" w:cs="Calibri"/>
                <w:b/>
                <w:bCs/>
              </w:rPr>
              <w:t>3.</w:t>
            </w:r>
          </w:p>
        </w:tc>
        <w:tc>
          <w:tcPr>
            <w:tcW w:w="4843" w:type="dxa"/>
            <w:tcBorders>
              <w:top w:val="single" w:sz="4" w:space="0" w:color="auto"/>
              <w:left w:val="nil"/>
              <w:bottom w:val="single" w:sz="4" w:space="0" w:color="auto"/>
              <w:right w:val="single" w:sz="4" w:space="0" w:color="auto"/>
            </w:tcBorders>
            <w:vAlign w:val="center"/>
            <w:hideMark/>
          </w:tcPr>
          <w:p w14:paraId="06D46D83" w14:textId="77777777" w:rsidR="008B4575" w:rsidRPr="006B57A8" w:rsidRDefault="008B4575" w:rsidP="00216F46">
            <w:pPr>
              <w:rPr>
                <w:rFonts w:ascii="Aptos" w:hAnsi="Aptos" w:cs="Calibri"/>
                <w:b/>
                <w:bCs/>
              </w:rPr>
            </w:pPr>
            <w:r w:rsidRPr="006B57A8">
              <w:rPr>
                <w:rFonts w:ascii="Aptos" w:hAnsi="Aptos" w:cs="Calibri"/>
                <w:b/>
                <w:bCs/>
              </w:rPr>
              <w:t>UKUPNO:  JAVNA PARKIRALIŠTA</w:t>
            </w:r>
          </w:p>
        </w:tc>
        <w:tc>
          <w:tcPr>
            <w:tcW w:w="1415" w:type="dxa"/>
            <w:tcBorders>
              <w:top w:val="single" w:sz="4" w:space="0" w:color="auto"/>
              <w:left w:val="single" w:sz="4" w:space="0" w:color="auto"/>
              <w:bottom w:val="single" w:sz="4" w:space="0" w:color="auto"/>
              <w:right w:val="single" w:sz="4" w:space="0" w:color="auto"/>
            </w:tcBorders>
            <w:vAlign w:val="center"/>
          </w:tcPr>
          <w:p w14:paraId="1E79F590" w14:textId="77777777" w:rsidR="008B4575" w:rsidRPr="001F6203" w:rsidRDefault="008B4575" w:rsidP="00216F46">
            <w:pPr>
              <w:jc w:val="right"/>
              <w:rPr>
                <w:rFonts w:ascii="Aptos" w:hAnsi="Aptos" w:cs="Calibri"/>
                <w:b/>
                <w:bCs/>
              </w:rPr>
            </w:pPr>
            <w:r w:rsidRPr="001F6203">
              <w:rPr>
                <w:rFonts w:ascii="Aptos" w:hAnsi="Aptos"/>
              </w:rPr>
              <w:t>0,00</w:t>
            </w:r>
          </w:p>
        </w:tc>
        <w:tc>
          <w:tcPr>
            <w:tcW w:w="1399" w:type="dxa"/>
            <w:tcBorders>
              <w:top w:val="single" w:sz="4" w:space="0" w:color="auto"/>
              <w:left w:val="single" w:sz="4" w:space="0" w:color="auto"/>
              <w:bottom w:val="single" w:sz="4" w:space="0" w:color="auto"/>
              <w:right w:val="single" w:sz="4" w:space="0" w:color="auto"/>
            </w:tcBorders>
            <w:vAlign w:val="center"/>
          </w:tcPr>
          <w:p w14:paraId="47CE46EA" w14:textId="77777777" w:rsidR="008B4575" w:rsidRPr="001F6203" w:rsidRDefault="008B4575" w:rsidP="00216F46">
            <w:pPr>
              <w:jc w:val="right"/>
              <w:rPr>
                <w:rFonts w:ascii="Aptos" w:hAnsi="Aptos" w:cs="Calibri"/>
                <w:b/>
                <w:bCs/>
              </w:rPr>
            </w:pPr>
            <w:r w:rsidRPr="001F6203">
              <w:rPr>
                <w:rFonts w:ascii="Aptos" w:hAnsi="Aptos"/>
              </w:rPr>
              <w:t>54.645,66</w:t>
            </w:r>
          </w:p>
        </w:tc>
        <w:tc>
          <w:tcPr>
            <w:tcW w:w="1608" w:type="dxa"/>
            <w:tcBorders>
              <w:top w:val="single" w:sz="4" w:space="0" w:color="auto"/>
              <w:left w:val="single" w:sz="4" w:space="0" w:color="auto"/>
              <w:bottom w:val="single" w:sz="4" w:space="0" w:color="auto"/>
              <w:right w:val="single" w:sz="4" w:space="0" w:color="auto"/>
            </w:tcBorders>
            <w:vAlign w:val="center"/>
          </w:tcPr>
          <w:p w14:paraId="4F83624A" w14:textId="77777777" w:rsidR="008B4575" w:rsidRPr="001F6203" w:rsidRDefault="008B4575" w:rsidP="00216F46">
            <w:pPr>
              <w:jc w:val="right"/>
              <w:rPr>
                <w:rFonts w:ascii="Aptos" w:hAnsi="Aptos" w:cs="Calibri"/>
              </w:rPr>
            </w:pPr>
            <w:r w:rsidRPr="001F6203">
              <w:rPr>
                <w:rFonts w:ascii="Aptos" w:hAnsi="Aptos"/>
              </w:rPr>
              <w:t>54.645,66</w:t>
            </w:r>
          </w:p>
        </w:tc>
      </w:tr>
      <w:tr w:rsidR="008B4575" w:rsidRPr="006B57A8" w14:paraId="0DF961E4" w14:textId="77777777" w:rsidTr="00216F46">
        <w:trPr>
          <w:trHeight w:val="567"/>
          <w:jc w:val="center"/>
        </w:trPr>
        <w:tc>
          <w:tcPr>
            <w:tcW w:w="511" w:type="dxa"/>
            <w:tcBorders>
              <w:top w:val="nil"/>
              <w:left w:val="single" w:sz="4" w:space="0" w:color="auto"/>
              <w:bottom w:val="single" w:sz="4" w:space="0" w:color="auto"/>
              <w:right w:val="single" w:sz="4" w:space="0" w:color="auto"/>
            </w:tcBorders>
            <w:vAlign w:val="center"/>
            <w:hideMark/>
          </w:tcPr>
          <w:p w14:paraId="0A1CA27B" w14:textId="77777777" w:rsidR="008B4575" w:rsidRPr="006B57A8" w:rsidRDefault="008B4575" w:rsidP="00216F46">
            <w:pPr>
              <w:jc w:val="right"/>
              <w:rPr>
                <w:rFonts w:ascii="Aptos" w:hAnsi="Aptos" w:cs="Calibri"/>
                <w:b/>
                <w:bCs/>
              </w:rPr>
            </w:pPr>
            <w:r w:rsidRPr="006B57A8">
              <w:rPr>
                <w:rFonts w:ascii="Aptos" w:hAnsi="Aptos" w:cs="Calibri"/>
                <w:b/>
                <w:bCs/>
              </w:rPr>
              <w:t>4.</w:t>
            </w:r>
          </w:p>
        </w:tc>
        <w:tc>
          <w:tcPr>
            <w:tcW w:w="4843" w:type="dxa"/>
            <w:tcBorders>
              <w:top w:val="single" w:sz="4" w:space="0" w:color="auto"/>
              <w:left w:val="nil"/>
              <w:bottom w:val="single" w:sz="4" w:space="0" w:color="auto"/>
              <w:right w:val="single" w:sz="4" w:space="0" w:color="auto"/>
            </w:tcBorders>
            <w:vAlign w:val="center"/>
            <w:hideMark/>
          </w:tcPr>
          <w:p w14:paraId="0791F977" w14:textId="77777777" w:rsidR="008B4575" w:rsidRPr="006B57A8" w:rsidRDefault="008B4575" w:rsidP="00216F46">
            <w:pPr>
              <w:rPr>
                <w:rFonts w:ascii="Aptos" w:hAnsi="Aptos" w:cs="Calibri"/>
                <w:b/>
                <w:bCs/>
              </w:rPr>
            </w:pPr>
            <w:r w:rsidRPr="006B57A8">
              <w:rPr>
                <w:rFonts w:ascii="Aptos" w:hAnsi="Aptos" w:cs="Calibri"/>
                <w:b/>
                <w:bCs/>
              </w:rPr>
              <w:t>UKUPNO: JAVNE ZELENE POVRŠINE</w:t>
            </w:r>
          </w:p>
        </w:tc>
        <w:tc>
          <w:tcPr>
            <w:tcW w:w="1415" w:type="dxa"/>
            <w:tcBorders>
              <w:top w:val="single" w:sz="4" w:space="0" w:color="auto"/>
              <w:left w:val="single" w:sz="4" w:space="0" w:color="auto"/>
              <w:bottom w:val="single" w:sz="4" w:space="0" w:color="auto"/>
              <w:right w:val="single" w:sz="4" w:space="0" w:color="auto"/>
            </w:tcBorders>
            <w:vAlign w:val="center"/>
          </w:tcPr>
          <w:p w14:paraId="061C073A" w14:textId="77777777" w:rsidR="008B4575" w:rsidRPr="001F6203" w:rsidRDefault="008B4575" w:rsidP="00216F46">
            <w:pPr>
              <w:jc w:val="right"/>
              <w:rPr>
                <w:rFonts w:ascii="Aptos" w:hAnsi="Aptos" w:cstheme="minorHAnsi"/>
                <w:b/>
                <w:bCs/>
              </w:rPr>
            </w:pPr>
            <w:r w:rsidRPr="001F6203">
              <w:rPr>
                <w:rFonts w:ascii="Aptos" w:hAnsi="Aptos"/>
              </w:rPr>
              <w:t>132.178,81</w:t>
            </w:r>
          </w:p>
        </w:tc>
        <w:tc>
          <w:tcPr>
            <w:tcW w:w="1399" w:type="dxa"/>
            <w:tcBorders>
              <w:top w:val="single" w:sz="4" w:space="0" w:color="auto"/>
              <w:left w:val="single" w:sz="4" w:space="0" w:color="auto"/>
              <w:bottom w:val="single" w:sz="4" w:space="0" w:color="auto"/>
              <w:right w:val="single" w:sz="4" w:space="0" w:color="auto"/>
            </w:tcBorders>
            <w:vAlign w:val="center"/>
          </w:tcPr>
          <w:p w14:paraId="7C4DE9FF" w14:textId="77777777" w:rsidR="008B4575" w:rsidRPr="001F6203" w:rsidRDefault="008B4575" w:rsidP="00216F46">
            <w:pPr>
              <w:jc w:val="right"/>
              <w:rPr>
                <w:rFonts w:ascii="Aptos" w:hAnsi="Aptos" w:cstheme="minorHAnsi"/>
                <w:b/>
                <w:bCs/>
              </w:rPr>
            </w:pPr>
            <w:r w:rsidRPr="001F6203">
              <w:rPr>
                <w:rFonts w:ascii="Aptos" w:hAnsi="Aptos"/>
              </w:rPr>
              <w:t>274.511,21</w:t>
            </w:r>
          </w:p>
        </w:tc>
        <w:tc>
          <w:tcPr>
            <w:tcW w:w="1608" w:type="dxa"/>
            <w:tcBorders>
              <w:top w:val="single" w:sz="4" w:space="0" w:color="auto"/>
              <w:left w:val="single" w:sz="4" w:space="0" w:color="auto"/>
              <w:bottom w:val="single" w:sz="4" w:space="0" w:color="auto"/>
              <w:right w:val="single" w:sz="4" w:space="0" w:color="auto"/>
            </w:tcBorders>
            <w:vAlign w:val="center"/>
          </w:tcPr>
          <w:p w14:paraId="5416E91A" w14:textId="77777777" w:rsidR="008B4575" w:rsidRPr="001F6203" w:rsidRDefault="008B4575" w:rsidP="00216F46">
            <w:pPr>
              <w:jc w:val="right"/>
              <w:rPr>
                <w:rFonts w:ascii="Aptos" w:hAnsi="Aptos" w:cstheme="minorHAnsi"/>
              </w:rPr>
            </w:pPr>
            <w:r w:rsidRPr="001F6203">
              <w:rPr>
                <w:rFonts w:ascii="Aptos" w:hAnsi="Aptos"/>
              </w:rPr>
              <w:t>406.690,02</w:t>
            </w:r>
          </w:p>
        </w:tc>
      </w:tr>
      <w:tr w:rsidR="008B4575" w:rsidRPr="006B57A8" w14:paraId="0DFE1E6F" w14:textId="77777777" w:rsidTr="00216F46">
        <w:trPr>
          <w:trHeight w:val="567"/>
          <w:jc w:val="center"/>
        </w:trPr>
        <w:tc>
          <w:tcPr>
            <w:tcW w:w="511" w:type="dxa"/>
            <w:tcBorders>
              <w:top w:val="nil"/>
              <w:left w:val="single" w:sz="4" w:space="0" w:color="auto"/>
              <w:bottom w:val="single" w:sz="4" w:space="0" w:color="auto"/>
              <w:right w:val="single" w:sz="4" w:space="0" w:color="auto"/>
            </w:tcBorders>
            <w:vAlign w:val="center"/>
            <w:hideMark/>
          </w:tcPr>
          <w:p w14:paraId="332D1A55" w14:textId="77777777" w:rsidR="008B4575" w:rsidRPr="006B57A8" w:rsidRDefault="008B4575" w:rsidP="00216F46">
            <w:pPr>
              <w:jc w:val="right"/>
              <w:rPr>
                <w:rFonts w:ascii="Aptos" w:hAnsi="Aptos" w:cs="Calibri"/>
                <w:b/>
                <w:bCs/>
              </w:rPr>
            </w:pPr>
            <w:r w:rsidRPr="006B57A8">
              <w:rPr>
                <w:rFonts w:ascii="Aptos" w:hAnsi="Aptos" w:cs="Calibri"/>
                <w:b/>
                <w:bCs/>
              </w:rPr>
              <w:t>5.</w:t>
            </w:r>
          </w:p>
        </w:tc>
        <w:tc>
          <w:tcPr>
            <w:tcW w:w="4843" w:type="dxa"/>
            <w:tcBorders>
              <w:top w:val="single" w:sz="4" w:space="0" w:color="auto"/>
              <w:left w:val="nil"/>
              <w:bottom w:val="single" w:sz="4" w:space="0" w:color="auto"/>
              <w:right w:val="single" w:sz="4" w:space="0" w:color="auto"/>
            </w:tcBorders>
            <w:vAlign w:val="center"/>
            <w:hideMark/>
          </w:tcPr>
          <w:p w14:paraId="6457F2B0" w14:textId="77777777" w:rsidR="008B4575" w:rsidRPr="006B57A8" w:rsidRDefault="008B4575" w:rsidP="00216F46">
            <w:pPr>
              <w:rPr>
                <w:rFonts w:ascii="Aptos" w:hAnsi="Aptos" w:cs="Calibri"/>
                <w:b/>
                <w:bCs/>
              </w:rPr>
            </w:pPr>
            <w:r w:rsidRPr="006B57A8">
              <w:rPr>
                <w:rFonts w:ascii="Aptos" w:hAnsi="Aptos" w:cs="Calibri"/>
                <w:b/>
                <w:bCs/>
              </w:rPr>
              <w:t>UKUPNO: GRAĐEVINE I UREĐAJI JAVNE NAMJENE</w:t>
            </w:r>
          </w:p>
        </w:tc>
        <w:tc>
          <w:tcPr>
            <w:tcW w:w="1415" w:type="dxa"/>
            <w:tcBorders>
              <w:top w:val="single" w:sz="4" w:space="0" w:color="auto"/>
              <w:left w:val="single" w:sz="4" w:space="0" w:color="auto"/>
              <w:bottom w:val="single" w:sz="4" w:space="0" w:color="auto"/>
              <w:right w:val="single" w:sz="4" w:space="0" w:color="auto"/>
            </w:tcBorders>
            <w:vAlign w:val="center"/>
          </w:tcPr>
          <w:p w14:paraId="1D06328A" w14:textId="77777777" w:rsidR="008B4575" w:rsidRPr="001F6203" w:rsidRDefault="008B4575" w:rsidP="00216F46">
            <w:pPr>
              <w:jc w:val="right"/>
              <w:rPr>
                <w:rFonts w:ascii="Aptos" w:hAnsi="Aptos" w:cstheme="minorHAnsi"/>
                <w:b/>
                <w:bCs/>
              </w:rPr>
            </w:pPr>
            <w:r w:rsidRPr="001F6203">
              <w:rPr>
                <w:rFonts w:ascii="Aptos" w:hAnsi="Aptos"/>
              </w:rPr>
              <w:t>70.415,00</w:t>
            </w:r>
          </w:p>
        </w:tc>
        <w:tc>
          <w:tcPr>
            <w:tcW w:w="1399" w:type="dxa"/>
            <w:tcBorders>
              <w:top w:val="single" w:sz="4" w:space="0" w:color="auto"/>
              <w:left w:val="single" w:sz="4" w:space="0" w:color="auto"/>
              <w:bottom w:val="single" w:sz="4" w:space="0" w:color="auto"/>
              <w:right w:val="single" w:sz="4" w:space="0" w:color="auto"/>
            </w:tcBorders>
            <w:vAlign w:val="center"/>
          </w:tcPr>
          <w:p w14:paraId="11CDA17E" w14:textId="77777777" w:rsidR="008B4575" w:rsidRPr="001F6203" w:rsidRDefault="008B4575" w:rsidP="00216F46">
            <w:pPr>
              <w:jc w:val="right"/>
              <w:rPr>
                <w:rFonts w:ascii="Aptos" w:hAnsi="Aptos" w:cstheme="minorHAnsi"/>
                <w:b/>
                <w:bCs/>
              </w:rPr>
            </w:pPr>
            <w:r w:rsidRPr="001F6203">
              <w:rPr>
                <w:rFonts w:ascii="Aptos" w:hAnsi="Aptos"/>
              </w:rPr>
              <w:t>9.691,53</w:t>
            </w:r>
          </w:p>
        </w:tc>
        <w:tc>
          <w:tcPr>
            <w:tcW w:w="1608" w:type="dxa"/>
            <w:tcBorders>
              <w:top w:val="single" w:sz="4" w:space="0" w:color="auto"/>
              <w:left w:val="single" w:sz="4" w:space="0" w:color="auto"/>
              <w:bottom w:val="single" w:sz="4" w:space="0" w:color="auto"/>
              <w:right w:val="single" w:sz="4" w:space="0" w:color="auto"/>
            </w:tcBorders>
            <w:vAlign w:val="center"/>
          </w:tcPr>
          <w:p w14:paraId="18B90B95" w14:textId="77777777" w:rsidR="008B4575" w:rsidRPr="001F6203" w:rsidRDefault="008B4575" w:rsidP="00216F46">
            <w:pPr>
              <w:jc w:val="right"/>
              <w:rPr>
                <w:rFonts w:ascii="Aptos" w:hAnsi="Aptos" w:cstheme="minorHAnsi"/>
              </w:rPr>
            </w:pPr>
            <w:r w:rsidRPr="001F6203">
              <w:rPr>
                <w:rFonts w:ascii="Aptos" w:hAnsi="Aptos"/>
              </w:rPr>
              <w:t>80.106,53</w:t>
            </w:r>
          </w:p>
        </w:tc>
      </w:tr>
      <w:tr w:rsidR="008B4575" w:rsidRPr="006B57A8" w14:paraId="454D4E80" w14:textId="77777777" w:rsidTr="00216F46">
        <w:trPr>
          <w:trHeight w:val="567"/>
          <w:jc w:val="center"/>
        </w:trPr>
        <w:tc>
          <w:tcPr>
            <w:tcW w:w="511" w:type="dxa"/>
            <w:tcBorders>
              <w:top w:val="nil"/>
              <w:left w:val="single" w:sz="4" w:space="0" w:color="auto"/>
              <w:bottom w:val="single" w:sz="4" w:space="0" w:color="auto"/>
              <w:right w:val="single" w:sz="4" w:space="0" w:color="auto"/>
            </w:tcBorders>
            <w:vAlign w:val="center"/>
            <w:hideMark/>
          </w:tcPr>
          <w:p w14:paraId="68E250DA" w14:textId="77777777" w:rsidR="008B4575" w:rsidRPr="006B57A8" w:rsidRDefault="008B4575" w:rsidP="00216F46">
            <w:pPr>
              <w:jc w:val="right"/>
              <w:rPr>
                <w:rFonts w:ascii="Aptos" w:hAnsi="Aptos" w:cs="Calibri"/>
                <w:b/>
                <w:bCs/>
              </w:rPr>
            </w:pPr>
            <w:r w:rsidRPr="006B57A8">
              <w:rPr>
                <w:rFonts w:ascii="Aptos" w:hAnsi="Aptos" w:cs="Calibri"/>
                <w:b/>
                <w:bCs/>
              </w:rPr>
              <w:t>6.</w:t>
            </w:r>
          </w:p>
        </w:tc>
        <w:tc>
          <w:tcPr>
            <w:tcW w:w="4843" w:type="dxa"/>
            <w:tcBorders>
              <w:top w:val="single" w:sz="4" w:space="0" w:color="auto"/>
              <w:left w:val="nil"/>
              <w:bottom w:val="single" w:sz="4" w:space="0" w:color="auto"/>
              <w:right w:val="single" w:sz="4" w:space="0" w:color="auto"/>
            </w:tcBorders>
            <w:vAlign w:val="center"/>
            <w:hideMark/>
          </w:tcPr>
          <w:p w14:paraId="4D44B4CE" w14:textId="77777777" w:rsidR="008B4575" w:rsidRPr="006B57A8" w:rsidRDefault="008B4575" w:rsidP="00216F46">
            <w:pPr>
              <w:rPr>
                <w:rFonts w:ascii="Aptos" w:hAnsi="Aptos" w:cs="Calibri"/>
                <w:b/>
                <w:bCs/>
              </w:rPr>
            </w:pPr>
            <w:r w:rsidRPr="006B57A8">
              <w:rPr>
                <w:rFonts w:ascii="Aptos" w:hAnsi="Aptos" w:cs="Calibri"/>
                <w:b/>
                <w:bCs/>
              </w:rPr>
              <w:t>UKUPNO: JAVNA RASVJETA</w:t>
            </w:r>
          </w:p>
        </w:tc>
        <w:tc>
          <w:tcPr>
            <w:tcW w:w="1415" w:type="dxa"/>
            <w:tcBorders>
              <w:top w:val="single" w:sz="4" w:space="0" w:color="auto"/>
              <w:left w:val="single" w:sz="4" w:space="0" w:color="auto"/>
              <w:bottom w:val="single" w:sz="4" w:space="0" w:color="auto"/>
              <w:right w:val="single" w:sz="4" w:space="0" w:color="auto"/>
            </w:tcBorders>
            <w:vAlign w:val="center"/>
          </w:tcPr>
          <w:p w14:paraId="5FD9151B" w14:textId="77777777" w:rsidR="008B4575" w:rsidRPr="001F6203" w:rsidRDefault="008B4575" w:rsidP="00216F46">
            <w:pPr>
              <w:jc w:val="right"/>
              <w:rPr>
                <w:rFonts w:ascii="Aptos" w:hAnsi="Aptos" w:cstheme="minorHAnsi"/>
                <w:b/>
                <w:bCs/>
              </w:rPr>
            </w:pPr>
            <w:r w:rsidRPr="001F6203">
              <w:rPr>
                <w:rFonts w:ascii="Aptos" w:hAnsi="Aptos"/>
              </w:rPr>
              <w:t>0,00</w:t>
            </w:r>
          </w:p>
        </w:tc>
        <w:tc>
          <w:tcPr>
            <w:tcW w:w="1399" w:type="dxa"/>
            <w:tcBorders>
              <w:top w:val="single" w:sz="4" w:space="0" w:color="auto"/>
              <w:left w:val="single" w:sz="4" w:space="0" w:color="auto"/>
              <w:bottom w:val="single" w:sz="4" w:space="0" w:color="auto"/>
              <w:right w:val="single" w:sz="4" w:space="0" w:color="auto"/>
            </w:tcBorders>
            <w:vAlign w:val="center"/>
          </w:tcPr>
          <w:p w14:paraId="260B9795" w14:textId="77777777" w:rsidR="008B4575" w:rsidRPr="001F6203" w:rsidRDefault="008B4575" w:rsidP="00216F46">
            <w:pPr>
              <w:jc w:val="right"/>
              <w:rPr>
                <w:rFonts w:ascii="Aptos" w:hAnsi="Aptos" w:cstheme="minorHAnsi"/>
                <w:b/>
                <w:bCs/>
              </w:rPr>
            </w:pPr>
            <w:r w:rsidRPr="001F6203">
              <w:rPr>
                <w:rFonts w:ascii="Aptos" w:hAnsi="Aptos"/>
              </w:rPr>
              <w:t>22.321,23</w:t>
            </w:r>
          </w:p>
        </w:tc>
        <w:tc>
          <w:tcPr>
            <w:tcW w:w="1608" w:type="dxa"/>
            <w:tcBorders>
              <w:top w:val="single" w:sz="4" w:space="0" w:color="auto"/>
              <w:left w:val="single" w:sz="4" w:space="0" w:color="auto"/>
              <w:bottom w:val="single" w:sz="4" w:space="0" w:color="auto"/>
              <w:right w:val="single" w:sz="4" w:space="0" w:color="auto"/>
            </w:tcBorders>
            <w:vAlign w:val="center"/>
          </w:tcPr>
          <w:p w14:paraId="25C302C0" w14:textId="77777777" w:rsidR="008B4575" w:rsidRPr="001F6203" w:rsidRDefault="008B4575" w:rsidP="00216F46">
            <w:pPr>
              <w:jc w:val="right"/>
              <w:rPr>
                <w:rFonts w:ascii="Aptos" w:hAnsi="Aptos" w:cstheme="minorHAnsi"/>
                <w:color w:val="000000"/>
              </w:rPr>
            </w:pPr>
            <w:r w:rsidRPr="001F6203">
              <w:rPr>
                <w:rFonts w:ascii="Aptos" w:hAnsi="Aptos"/>
              </w:rPr>
              <w:t>22.321,23</w:t>
            </w:r>
          </w:p>
        </w:tc>
      </w:tr>
      <w:tr w:rsidR="008B4575" w:rsidRPr="006B57A8" w14:paraId="009F6123" w14:textId="77777777" w:rsidTr="00216F46">
        <w:trPr>
          <w:trHeight w:val="567"/>
          <w:jc w:val="center"/>
        </w:trPr>
        <w:tc>
          <w:tcPr>
            <w:tcW w:w="511" w:type="dxa"/>
            <w:tcBorders>
              <w:top w:val="nil"/>
              <w:left w:val="single" w:sz="4" w:space="0" w:color="auto"/>
              <w:bottom w:val="single" w:sz="4" w:space="0" w:color="auto"/>
              <w:right w:val="single" w:sz="4" w:space="0" w:color="auto"/>
            </w:tcBorders>
            <w:vAlign w:val="center"/>
            <w:hideMark/>
          </w:tcPr>
          <w:p w14:paraId="41C95AAB" w14:textId="77777777" w:rsidR="008B4575" w:rsidRPr="006B57A8" w:rsidRDefault="008B4575" w:rsidP="00216F46">
            <w:pPr>
              <w:jc w:val="right"/>
              <w:rPr>
                <w:rFonts w:ascii="Aptos" w:hAnsi="Aptos" w:cs="Calibri"/>
                <w:b/>
                <w:bCs/>
              </w:rPr>
            </w:pPr>
            <w:r w:rsidRPr="006B57A8">
              <w:rPr>
                <w:rFonts w:ascii="Aptos" w:hAnsi="Aptos" w:cs="Calibri"/>
                <w:b/>
                <w:bCs/>
              </w:rPr>
              <w:t>7.</w:t>
            </w:r>
          </w:p>
        </w:tc>
        <w:tc>
          <w:tcPr>
            <w:tcW w:w="4843" w:type="dxa"/>
            <w:tcBorders>
              <w:top w:val="single" w:sz="4" w:space="0" w:color="auto"/>
              <w:left w:val="nil"/>
              <w:bottom w:val="single" w:sz="4" w:space="0" w:color="auto"/>
              <w:right w:val="single" w:sz="4" w:space="0" w:color="auto"/>
            </w:tcBorders>
            <w:vAlign w:val="center"/>
            <w:hideMark/>
          </w:tcPr>
          <w:p w14:paraId="64A8279D" w14:textId="77777777" w:rsidR="008B4575" w:rsidRPr="006B57A8" w:rsidRDefault="008B4575" w:rsidP="00216F46">
            <w:pPr>
              <w:rPr>
                <w:rFonts w:ascii="Aptos" w:hAnsi="Aptos" w:cs="Calibri"/>
                <w:b/>
                <w:bCs/>
              </w:rPr>
            </w:pPr>
            <w:r w:rsidRPr="006B57A8">
              <w:rPr>
                <w:rFonts w:ascii="Aptos" w:hAnsi="Aptos" w:cs="Calibri"/>
                <w:b/>
                <w:bCs/>
              </w:rPr>
              <w:t>UKUPNO: GROBLJA</w:t>
            </w:r>
          </w:p>
        </w:tc>
        <w:tc>
          <w:tcPr>
            <w:tcW w:w="1415" w:type="dxa"/>
            <w:tcBorders>
              <w:top w:val="single" w:sz="4" w:space="0" w:color="auto"/>
              <w:left w:val="single" w:sz="4" w:space="0" w:color="auto"/>
              <w:bottom w:val="single" w:sz="4" w:space="0" w:color="auto"/>
              <w:right w:val="single" w:sz="4" w:space="0" w:color="auto"/>
            </w:tcBorders>
            <w:vAlign w:val="center"/>
          </w:tcPr>
          <w:p w14:paraId="2204958B" w14:textId="77777777" w:rsidR="008B4575" w:rsidRPr="001F6203" w:rsidRDefault="008B4575" w:rsidP="00216F46">
            <w:pPr>
              <w:jc w:val="right"/>
              <w:rPr>
                <w:rFonts w:ascii="Aptos" w:hAnsi="Aptos" w:cs="Calibri"/>
                <w:b/>
                <w:bCs/>
              </w:rPr>
            </w:pPr>
            <w:r w:rsidRPr="001F6203">
              <w:rPr>
                <w:rFonts w:ascii="Aptos" w:hAnsi="Aptos"/>
              </w:rPr>
              <w:t>7.595,00</w:t>
            </w:r>
          </w:p>
        </w:tc>
        <w:tc>
          <w:tcPr>
            <w:tcW w:w="1399" w:type="dxa"/>
            <w:tcBorders>
              <w:top w:val="single" w:sz="4" w:space="0" w:color="auto"/>
              <w:left w:val="single" w:sz="4" w:space="0" w:color="auto"/>
              <w:bottom w:val="single" w:sz="4" w:space="0" w:color="auto"/>
              <w:right w:val="single" w:sz="4" w:space="0" w:color="auto"/>
            </w:tcBorders>
            <w:vAlign w:val="center"/>
          </w:tcPr>
          <w:p w14:paraId="24E9B15E" w14:textId="77777777" w:rsidR="008B4575" w:rsidRPr="001F6203" w:rsidRDefault="008B4575" w:rsidP="00216F46">
            <w:pPr>
              <w:jc w:val="right"/>
              <w:rPr>
                <w:rFonts w:ascii="Aptos" w:hAnsi="Aptos" w:cs="Calibri"/>
                <w:b/>
                <w:bCs/>
              </w:rPr>
            </w:pPr>
            <w:r w:rsidRPr="001F6203">
              <w:rPr>
                <w:rFonts w:ascii="Aptos" w:hAnsi="Aptos"/>
              </w:rPr>
              <w:t>104.693,00</w:t>
            </w:r>
          </w:p>
        </w:tc>
        <w:tc>
          <w:tcPr>
            <w:tcW w:w="1608" w:type="dxa"/>
            <w:tcBorders>
              <w:top w:val="single" w:sz="4" w:space="0" w:color="auto"/>
              <w:left w:val="single" w:sz="4" w:space="0" w:color="auto"/>
              <w:bottom w:val="single" w:sz="4" w:space="0" w:color="auto"/>
              <w:right w:val="single" w:sz="4" w:space="0" w:color="auto"/>
            </w:tcBorders>
            <w:vAlign w:val="center"/>
          </w:tcPr>
          <w:p w14:paraId="34461BA5" w14:textId="77777777" w:rsidR="008B4575" w:rsidRPr="001F6203" w:rsidRDefault="008B4575" w:rsidP="00216F46">
            <w:pPr>
              <w:jc w:val="right"/>
              <w:rPr>
                <w:rFonts w:ascii="Aptos" w:hAnsi="Aptos" w:cs="Calibri"/>
              </w:rPr>
            </w:pPr>
            <w:r w:rsidRPr="001F6203">
              <w:rPr>
                <w:rFonts w:ascii="Aptos" w:hAnsi="Aptos"/>
              </w:rPr>
              <w:t>112.288,00</w:t>
            </w:r>
          </w:p>
        </w:tc>
      </w:tr>
      <w:tr w:rsidR="008B4575" w:rsidRPr="006B57A8" w14:paraId="753DA545" w14:textId="77777777" w:rsidTr="00216F46">
        <w:trPr>
          <w:trHeight w:val="567"/>
          <w:jc w:val="center"/>
        </w:trPr>
        <w:tc>
          <w:tcPr>
            <w:tcW w:w="5354"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D5E272B" w14:textId="77777777" w:rsidR="008B4575" w:rsidRPr="006B57A8" w:rsidRDefault="008B4575" w:rsidP="00216F46">
            <w:pPr>
              <w:rPr>
                <w:rFonts w:ascii="Aptos" w:hAnsi="Aptos" w:cs="Calibri"/>
                <w:b/>
                <w:bCs/>
              </w:rPr>
            </w:pPr>
            <w:r w:rsidRPr="006B57A8">
              <w:rPr>
                <w:rFonts w:ascii="Aptos" w:hAnsi="Aptos" w:cs="Calibri"/>
                <w:b/>
                <w:bCs/>
              </w:rPr>
              <w:t>SVEUKUPNO (IZVRŠENJE):</w:t>
            </w:r>
          </w:p>
        </w:tc>
        <w:tc>
          <w:tcPr>
            <w:tcW w:w="1415" w:type="dxa"/>
            <w:tcBorders>
              <w:top w:val="single" w:sz="4" w:space="0" w:color="auto"/>
              <w:bottom w:val="single" w:sz="4" w:space="0" w:color="auto"/>
              <w:right w:val="single" w:sz="4" w:space="0" w:color="auto"/>
            </w:tcBorders>
            <w:shd w:val="clear" w:color="auto" w:fill="DBE5F1" w:themeFill="accent1" w:themeFillTint="33"/>
            <w:vAlign w:val="center"/>
          </w:tcPr>
          <w:p w14:paraId="2011AA50" w14:textId="77777777" w:rsidR="008B4575" w:rsidRPr="001F6203" w:rsidRDefault="008B4575" w:rsidP="00216F46">
            <w:pPr>
              <w:rPr>
                <w:rFonts w:ascii="Aptos" w:hAnsi="Aptos" w:cs="Calibri"/>
                <w:b/>
                <w:bCs/>
              </w:rPr>
            </w:pPr>
            <w:r w:rsidRPr="001F6203">
              <w:rPr>
                <w:rFonts w:ascii="Aptos" w:hAnsi="Aptos"/>
                <w:b/>
                <w:bCs/>
              </w:rPr>
              <w:t>265.813,50</w:t>
            </w:r>
          </w:p>
        </w:tc>
        <w:tc>
          <w:tcPr>
            <w:tcW w:w="139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BF90A8" w14:textId="77777777" w:rsidR="008B4575" w:rsidRPr="001F6203" w:rsidRDefault="008B4575" w:rsidP="00216F46">
            <w:pPr>
              <w:jc w:val="right"/>
              <w:rPr>
                <w:rFonts w:ascii="Aptos" w:hAnsi="Aptos" w:cs="Calibri"/>
                <w:b/>
                <w:bCs/>
              </w:rPr>
            </w:pPr>
            <w:r w:rsidRPr="001F6203">
              <w:rPr>
                <w:rFonts w:ascii="Aptos" w:hAnsi="Aptos"/>
                <w:b/>
                <w:bCs/>
              </w:rPr>
              <w:t>814.510,02</w:t>
            </w:r>
          </w:p>
        </w:tc>
        <w:tc>
          <w:tcPr>
            <w:tcW w:w="160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1D75D1" w14:textId="77777777" w:rsidR="008B4575" w:rsidRPr="001F6203" w:rsidRDefault="008B4575" w:rsidP="00216F46">
            <w:pPr>
              <w:jc w:val="right"/>
              <w:rPr>
                <w:rFonts w:ascii="Aptos" w:hAnsi="Aptos" w:cs="Calibri"/>
                <w:b/>
                <w:bCs/>
              </w:rPr>
            </w:pPr>
            <w:r w:rsidRPr="001F6203">
              <w:rPr>
                <w:rFonts w:ascii="Aptos" w:hAnsi="Aptos"/>
                <w:b/>
                <w:bCs/>
              </w:rPr>
              <w:t>1.080.323,52</w:t>
            </w:r>
          </w:p>
        </w:tc>
      </w:tr>
      <w:bookmarkEnd w:id="10"/>
    </w:tbl>
    <w:p w14:paraId="7AA52364" w14:textId="77777777" w:rsidR="008B4575" w:rsidRDefault="008B4575">
      <w:pPr>
        <w:rPr>
          <w:b/>
        </w:rPr>
      </w:pPr>
    </w:p>
    <w:p w14:paraId="617BD592" w14:textId="77777777" w:rsidR="008B4575" w:rsidRDefault="008B4575">
      <w:pPr>
        <w:rPr>
          <w:b/>
        </w:rPr>
      </w:pPr>
    </w:p>
    <w:p w14:paraId="610ADDF1" w14:textId="77777777" w:rsidR="00586D09" w:rsidRDefault="00586D09">
      <w:pPr>
        <w:rPr>
          <w:b/>
        </w:rPr>
      </w:pPr>
    </w:p>
    <w:tbl>
      <w:tblPr>
        <w:tblW w:w="9781" w:type="dxa"/>
        <w:tblInd w:w="-34" w:type="dxa"/>
        <w:tblLayout w:type="fixed"/>
        <w:tblLook w:val="04A0" w:firstRow="1" w:lastRow="0" w:firstColumn="1" w:lastColumn="0" w:noHBand="0" w:noVBand="1"/>
      </w:tblPr>
      <w:tblGrid>
        <w:gridCol w:w="691"/>
        <w:gridCol w:w="1856"/>
        <w:gridCol w:w="1735"/>
        <w:gridCol w:w="1843"/>
        <w:gridCol w:w="1814"/>
        <w:gridCol w:w="1842"/>
      </w:tblGrid>
      <w:tr w:rsidR="008B4575" w:rsidRPr="00D44EEE" w14:paraId="1871B02D" w14:textId="77777777" w:rsidTr="00216F46">
        <w:trPr>
          <w:trHeight w:val="1026"/>
        </w:trPr>
        <w:tc>
          <w:tcPr>
            <w:tcW w:w="691" w:type="dxa"/>
            <w:tcBorders>
              <w:top w:val="single" w:sz="4" w:space="0" w:color="auto"/>
              <w:left w:val="single" w:sz="4" w:space="0" w:color="auto"/>
              <w:bottom w:val="single" w:sz="4" w:space="0" w:color="auto"/>
              <w:right w:val="single" w:sz="4" w:space="0" w:color="auto"/>
            </w:tcBorders>
            <w:vAlign w:val="center"/>
            <w:hideMark/>
          </w:tcPr>
          <w:p w14:paraId="27A70DB8" w14:textId="77777777" w:rsidR="008B4575" w:rsidRPr="006B57A8" w:rsidRDefault="008B4575" w:rsidP="00216F46">
            <w:pPr>
              <w:jc w:val="right"/>
              <w:rPr>
                <w:rFonts w:ascii="Aptos" w:hAnsi="Aptos" w:cs="Calibri"/>
                <w:b/>
                <w:bCs/>
              </w:rPr>
            </w:pPr>
            <w:r w:rsidRPr="006B57A8">
              <w:rPr>
                <w:rFonts w:ascii="Aptos" w:hAnsi="Aptos" w:cs="Calibri"/>
                <w:b/>
                <w:bCs/>
              </w:rPr>
              <w:t> Rb:</w:t>
            </w:r>
          </w:p>
        </w:tc>
        <w:tc>
          <w:tcPr>
            <w:tcW w:w="1856" w:type="dxa"/>
            <w:tcBorders>
              <w:top w:val="single" w:sz="4" w:space="0" w:color="auto"/>
              <w:left w:val="nil"/>
              <w:bottom w:val="single" w:sz="4" w:space="0" w:color="auto"/>
              <w:right w:val="single" w:sz="4" w:space="0" w:color="auto"/>
            </w:tcBorders>
            <w:vAlign w:val="center"/>
            <w:hideMark/>
          </w:tcPr>
          <w:p w14:paraId="4EC60B88" w14:textId="77777777" w:rsidR="008B4575" w:rsidRPr="006B57A8" w:rsidRDefault="008B4575" w:rsidP="00216F46">
            <w:pPr>
              <w:jc w:val="center"/>
              <w:rPr>
                <w:rFonts w:ascii="Aptos" w:hAnsi="Aptos" w:cs="Calibri"/>
                <w:b/>
                <w:bCs/>
              </w:rPr>
            </w:pPr>
            <w:r w:rsidRPr="006B57A8">
              <w:rPr>
                <w:rFonts w:ascii="Aptos" w:hAnsi="Aptos" w:cs="Calibri"/>
                <w:b/>
                <w:bCs/>
              </w:rPr>
              <w:t>Opis: </w:t>
            </w:r>
          </w:p>
        </w:tc>
        <w:tc>
          <w:tcPr>
            <w:tcW w:w="1735" w:type="dxa"/>
            <w:tcBorders>
              <w:top w:val="single" w:sz="4" w:space="0" w:color="auto"/>
              <w:left w:val="nil"/>
              <w:bottom w:val="single" w:sz="4" w:space="0" w:color="auto"/>
              <w:right w:val="single" w:sz="4" w:space="0" w:color="auto"/>
            </w:tcBorders>
            <w:vAlign w:val="center"/>
            <w:hideMark/>
          </w:tcPr>
          <w:p w14:paraId="1EB54962" w14:textId="77777777" w:rsidR="008B4575" w:rsidRPr="006B57A8" w:rsidRDefault="008B4575" w:rsidP="00216F46">
            <w:pPr>
              <w:jc w:val="center"/>
              <w:rPr>
                <w:rFonts w:ascii="Aptos" w:hAnsi="Aptos" w:cs="Calibri"/>
                <w:b/>
                <w:bCs/>
                <w:color w:val="FF0000"/>
              </w:rPr>
            </w:pPr>
            <w:r w:rsidRPr="006B57A8">
              <w:rPr>
                <w:rFonts w:ascii="Aptos" w:hAnsi="Aptos" w:cs="Calibri"/>
                <w:b/>
                <w:bCs/>
              </w:rPr>
              <w:t>Plan za 2025.g. EUR</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2BCCFA70" w14:textId="77777777" w:rsidR="008B4575" w:rsidRPr="006B57A8" w:rsidRDefault="008B4575" w:rsidP="00216F46">
            <w:pPr>
              <w:jc w:val="center"/>
              <w:rPr>
                <w:rFonts w:ascii="Aptos" w:hAnsi="Aptos" w:cs="Calibri"/>
                <w:b/>
                <w:bCs/>
                <w:color w:val="000000"/>
              </w:rPr>
            </w:pPr>
            <w:r w:rsidRPr="006B57A8">
              <w:rPr>
                <w:rFonts w:ascii="Aptos" w:hAnsi="Aptos" w:cs="Calibri"/>
                <w:b/>
                <w:bCs/>
                <w:color w:val="000000"/>
              </w:rPr>
              <w:t>I. Rebalans Plana  22.12.2025.g.</w:t>
            </w:r>
          </w:p>
          <w:p w14:paraId="71B05940" w14:textId="77777777" w:rsidR="008B4575" w:rsidRPr="006B57A8" w:rsidRDefault="008B4575" w:rsidP="00216F46">
            <w:pPr>
              <w:jc w:val="center"/>
              <w:rPr>
                <w:rFonts w:ascii="Aptos" w:hAnsi="Aptos" w:cs="Calibri"/>
                <w:b/>
                <w:bCs/>
                <w:color w:val="FF0000"/>
              </w:rPr>
            </w:pPr>
            <w:r w:rsidRPr="006B57A8">
              <w:rPr>
                <w:rFonts w:ascii="Aptos" w:hAnsi="Aptos" w:cs="Calibri"/>
                <w:b/>
                <w:bCs/>
              </w:rPr>
              <w:t>EUR</w:t>
            </w:r>
          </w:p>
        </w:tc>
        <w:tc>
          <w:tcPr>
            <w:tcW w:w="1814" w:type="dxa"/>
            <w:tcBorders>
              <w:top w:val="single" w:sz="4" w:space="0" w:color="auto"/>
              <w:left w:val="nil"/>
              <w:bottom w:val="single" w:sz="4" w:space="0" w:color="auto"/>
              <w:right w:val="single" w:sz="4" w:space="0" w:color="auto"/>
            </w:tcBorders>
            <w:shd w:val="clear" w:color="000000" w:fill="FFFFFF"/>
            <w:vAlign w:val="center"/>
            <w:hideMark/>
          </w:tcPr>
          <w:p w14:paraId="155CDFCB" w14:textId="77777777" w:rsidR="008B4575" w:rsidRPr="006B57A8" w:rsidRDefault="008B4575" w:rsidP="00216F46">
            <w:pPr>
              <w:jc w:val="center"/>
              <w:rPr>
                <w:rFonts w:ascii="Aptos" w:hAnsi="Aptos" w:cs="Calibri"/>
                <w:b/>
                <w:bCs/>
                <w:color w:val="FF0000"/>
              </w:rPr>
            </w:pPr>
            <w:r w:rsidRPr="006B57A8">
              <w:rPr>
                <w:rFonts w:ascii="Aptos" w:hAnsi="Aptos" w:cs="Calibri"/>
                <w:b/>
                <w:bCs/>
                <w:color w:val="000000"/>
              </w:rPr>
              <w:t xml:space="preserve">Izvršenje do 31.12.2025.g. </w:t>
            </w:r>
            <w:r w:rsidRPr="006B57A8">
              <w:rPr>
                <w:rFonts w:ascii="Aptos" w:hAnsi="Aptos" w:cs="Calibri"/>
                <w:b/>
                <w:bCs/>
              </w:rPr>
              <w:t>EUR</w:t>
            </w:r>
          </w:p>
        </w:tc>
        <w:tc>
          <w:tcPr>
            <w:tcW w:w="1842" w:type="dxa"/>
            <w:tcBorders>
              <w:top w:val="single" w:sz="4" w:space="0" w:color="auto"/>
              <w:left w:val="nil"/>
              <w:bottom w:val="single" w:sz="4" w:space="0" w:color="auto"/>
              <w:right w:val="single" w:sz="4" w:space="0" w:color="auto"/>
            </w:tcBorders>
            <w:shd w:val="clear" w:color="000000" w:fill="FFFFFF"/>
            <w:vAlign w:val="center"/>
            <w:hideMark/>
          </w:tcPr>
          <w:p w14:paraId="270225D2" w14:textId="77777777" w:rsidR="008B4575" w:rsidRPr="006B57A8" w:rsidRDefault="008B4575" w:rsidP="00216F46">
            <w:pPr>
              <w:jc w:val="center"/>
              <w:rPr>
                <w:rFonts w:ascii="Aptos" w:hAnsi="Aptos" w:cs="Calibri"/>
                <w:b/>
                <w:bCs/>
                <w:color w:val="000000"/>
              </w:rPr>
            </w:pPr>
            <w:r w:rsidRPr="006B57A8">
              <w:rPr>
                <w:rFonts w:ascii="Aptos" w:hAnsi="Aptos" w:cs="Calibri"/>
                <w:b/>
                <w:bCs/>
                <w:color w:val="000000"/>
              </w:rPr>
              <w:t>Izvršenje u odnosu na I. rebalans plana (%)</w:t>
            </w:r>
          </w:p>
        </w:tc>
      </w:tr>
      <w:tr w:rsidR="008B4575" w:rsidRPr="00D44EEE" w14:paraId="217E7892" w14:textId="77777777" w:rsidTr="00216F46">
        <w:trPr>
          <w:trHeight w:val="649"/>
        </w:trPr>
        <w:tc>
          <w:tcPr>
            <w:tcW w:w="691" w:type="dxa"/>
            <w:tcBorders>
              <w:top w:val="nil"/>
              <w:left w:val="single" w:sz="4" w:space="0" w:color="auto"/>
              <w:bottom w:val="single" w:sz="4" w:space="0" w:color="auto"/>
              <w:right w:val="single" w:sz="4" w:space="0" w:color="auto"/>
            </w:tcBorders>
            <w:vAlign w:val="center"/>
            <w:hideMark/>
          </w:tcPr>
          <w:p w14:paraId="5C805B61" w14:textId="77777777" w:rsidR="008B4575" w:rsidRPr="006B57A8" w:rsidRDefault="008B4575" w:rsidP="00216F46">
            <w:pPr>
              <w:jc w:val="right"/>
              <w:rPr>
                <w:rFonts w:ascii="Aptos" w:hAnsi="Aptos" w:cs="Calibri"/>
                <w:b/>
                <w:bCs/>
              </w:rPr>
            </w:pPr>
            <w:r w:rsidRPr="006B57A8">
              <w:rPr>
                <w:rFonts w:ascii="Aptos" w:hAnsi="Aptos" w:cs="Calibri"/>
                <w:b/>
                <w:bCs/>
              </w:rPr>
              <w:t>1.</w:t>
            </w:r>
          </w:p>
        </w:tc>
        <w:tc>
          <w:tcPr>
            <w:tcW w:w="1856" w:type="dxa"/>
            <w:tcBorders>
              <w:top w:val="nil"/>
              <w:left w:val="nil"/>
              <w:bottom w:val="single" w:sz="4" w:space="0" w:color="auto"/>
              <w:right w:val="single" w:sz="4" w:space="0" w:color="auto"/>
            </w:tcBorders>
            <w:vAlign w:val="center"/>
            <w:hideMark/>
          </w:tcPr>
          <w:p w14:paraId="433E7872" w14:textId="77777777" w:rsidR="008B4575" w:rsidRPr="006B57A8" w:rsidRDefault="008B4575" w:rsidP="00216F46">
            <w:pPr>
              <w:rPr>
                <w:rFonts w:ascii="Aptos" w:hAnsi="Aptos" w:cs="Calibri"/>
                <w:b/>
                <w:bCs/>
              </w:rPr>
            </w:pPr>
            <w:r w:rsidRPr="006B57A8">
              <w:rPr>
                <w:rFonts w:ascii="Aptos" w:hAnsi="Aptos" w:cs="Calibri"/>
                <w:b/>
                <w:bCs/>
              </w:rPr>
              <w:t>NERAZVRSTANE CESTE</w:t>
            </w:r>
          </w:p>
        </w:tc>
        <w:tc>
          <w:tcPr>
            <w:tcW w:w="1735" w:type="dxa"/>
            <w:tcBorders>
              <w:top w:val="nil"/>
              <w:left w:val="nil"/>
              <w:bottom w:val="single" w:sz="4" w:space="0" w:color="auto"/>
              <w:right w:val="single" w:sz="4" w:space="0" w:color="auto"/>
            </w:tcBorders>
            <w:shd w:val="clear" w:color="auto" w:fill="FFFFFF" w:themeFill="background1"/>
            <w:vAlign w:val="center"/>
          </w:tcPr>
          <w:p w14:paraId="4E9F8FF2" w14:textId="77777777" w:rsidR="008B4575" w:rsidRPr="006B57A8" w:rsidRDefault="008B4575" w:rsidP="00216F46">
            <w:pPr>
              <w:jc w:val="right"/>
              <w:rPr>
                <w:rFonts w:ascii="Aptos" w:hAnsi="Aptos" w:cs="Calibri"/>
                <w:b/>
                <w:bCs/>
              </w:rPr>
            </w:pPr>
            <w:r w:rsidRPr="006B57A8">
              <w:rPr>
                <w:rFonts w:ascii="Aptos" w:hAnsi="Aptos" w:cs="Calibri"/>
                <w:b/>
                <w:bCs/>
                <w:color w:val="000000" w:themeColor="text1"/>
              </w:rPr>
              <w:t>844.714,00</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5A620B48" w14:textId="77777777" w:rsidR="008B4575" w:rsidRPr="006B57A8" w:rsidRDefault="008B4575" w:rsidP="00216F46">
            <w:pPr>
              <w:jc w:val="center"/>
              <w:rPr>
                <w:rFonts w:ascii="Aptos" w:hAnsi="Aptos" w:cstheme="minorHAnsi"/>
                <w:b/>
                <w:bCs/>
              </w:rPr>
            </w:pPr>
            <w:r w:rsidRPr="006B57A8">
              <w:rPr>
                <w:rFonts w:ascii="Aptos" w:hAnsi="Aptos"/>
                <w:b/>
                <w:bCs/>
              </w:rPr>
              <w:t>255.119,58</w:t>
            </w:r>
          </w:p>
        </w:tc>
        <w:tc>
          <w:tcPr>
            <w:tcW w:w="1814" w:type="dxa"/>
            <w:tcBorders>
              <w:top w:val="nil"/>
              <w:left w:val="nil"/>
              <w:bottom w:val="single" w:sz="4" w:space="0" w:color="auto"/>
              <w:right w:val="single" w:sz="4" w:space="0" w:color="auto"/>
            </w:tcBorders>
            <w:shd w:val="clear" w:color="auto" w:fill="DBE5F1" w:themeFill="accent1" w:themeFillTint="33"/>
            <w:vAlign w:val="center"/>
          </w:tcPr>
          <w:p w14:paraId="7E57B739" w14:textId="77777777" w:rsidR="008B4575" w:rsidRPr="006B57A8" w:rsidRDefault="008B4575" w:rsidP="00216F46">
            <w:pPr>
              <w:jc w:val="center"/>
              <w:rPr>
                <w:rFonts w:ascii="Aptos" w:hAnsi="Aptos" w:cs="Calibri"/>
                <w:b/>
                <w:bCs/>
              </w:rPr>
            </w:pPr>
            <w:r w:rsidRPr="006B57A8">
              <w:rPr>
                <w:rFonts w:ascii="Aptos" w:hAnsi="Aptos"/>
                <w:b/>
                <w:bCs/>
              </w:rPr>
              <w:t>380.569,58</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061CFF65" w14:textId="77777777" w:rsidR="008B4575" w:rsidRPr="006B57A8" w:rsidRDefault="008B4575" w:rsidP="00216F46">
            <w:pPr>
              <w:jc w:val="center"/>
              <w:rPr>
                <w:rFonts w:ascii="Aptos" w:hAnsi="Aptos" w:cs="Calibri"/>
                <w:b/>
                <w:bCs/>
                <w:color w:val="000000"/>
              </w:rPr>
            </w:pPr>
            <w:r w:rsidRPr="006B57A8">
              <w:rPr>
                <w:rFonts w:ascii="Aptos" w:hAnsi="Aptos"/>
              </w:rPr>
              <w:t>149,17%</w:t>
            </w:r>
          </w:p>
        </w:tc>
      </w:tr>
      <w:tr w:rsidR="008B4575" w:rsidRPr="00D44EEE" w14:paraId="40B6FB8C" w14:textId="77777777" w:rsidTr="00216F46">
        <w:trPr>
          <w:trHeight w:val="649"/>
        </w:trPr>
        <w:tc>
          <w:tcPr>
            <w:tcW w:w="691" w:type="dxa"/>
            <w:tcBorders>
              <w:top w:val="nil"/>
              <w:left w:val="single" w:sz="4" w:space="0" w:color="auto"/>
              <w:bottom w:val="single" w:sz="4" w:space="0" w:color="auto"/>
              <w:right w:val="single" w:sz="4" w:space="0" w:color="auto"/>
            </w:tcBorders>
            <w:vAlign w:val="center"/>
            <w:hideMark/>
          </w:tcPr>
          <w:p w14:paraId="0BE43955" w14:textId="77777777" w:rsidR="008B4575" w:rsidRPr="006B57A8" w:rsidRDefault="008B4575" w:rsidP="00216F46">
            <w:pPr>
              <w:jc w:val="right"/>
              <w:rPr>
                <w:rFonts w:ascii="Aptos" w:hAnsi="Aptos" w:cs="Calibri"/>
                <w:b/>
                <w:bCs/>
              </w:rPr>
            </w:pPr>
            <w:r w:rsidRPr="006B57A8">
              <w:rPr>
                <w:rFonts w:ascii="Aptos" w:hAnsi="Aptos" w:cs="Calibri"/>
                <w:b/>
                <w:bCs/>
              </w:rPr>
              <w:t>2.</w:t>
            </w:r>
          </w:p>
        </w:tc>
        <w:tc>
          <w:tcPr>
            <w:tcW w:w="1856" w:type="dxa"/>
            <w:tcBorders>
              <w:top w:val="nil"/>
              <w:left w:val="nil"/>
              <w:bottom w:val="single" w:sz="4" w:space="0" w:color="auto"/>
              <w:right w:val="single" w:sz="4" w:space="0" w:color="auto"/>
            </w:tcBorders>
            <w:vAlign w:val="center"/>
            <w:hideMark/>
          </w:tcPr>
          <w:p w14:paraId="4D781F82" w14:textId="77777777" w:rsidR="008B4575" w:rsidRPr="006B57A8" w:rsidRDefault="008B4575" w:rsidP="00216F46">
            <w:pPr>
              <w:rPr>
                <w:rFonts w:ascii="Aptos" w:hAnsi="Aptos" w:cs="Calibri"/>
                <w:b/>
                <w:bCs/>
              </w:rPr>
            </w:pPr>
            <w:r w:rsidRPr="006B57A8">
              <w:rPr>
                <w:rFonts w:ascii="Aptos" w:hAnsi="Aptos" w:cs="Calibri"/>
                <w:b/>
                <w:bCs/>
              </w:rPr>
              <w:t>JAVNE PROMETNE POVRŠINE</w:t>
            </w:r>
          </w:p>
        </w:tc>
        <w:tc>
          <w:tcPr>
            <w:tcW w:w="1735" w:type="dxa"/>
            <w:tcBorders>
              <w:top w:val="nil"/>
              <w:left w:val="nil"/>
              <w:bottom w:val="single" w:sz="4" w:space="0" w:color="auto"/>
              <w:right w:val="single" w:sz="4" w:space="0" w:color="auto"/>
            </w:tcBorders>
            <w:shd w:val="clear" w:color="auto" w:fill="FFFFFF" w:themeFill="background1"/>
            <w:vAlign w:val="center"/>
          </w:tcPr>
          <w:p w14:paraId="145DAFD2" w14:textId="77777777" w:rsidR="008B4575" w:rsidRPr="006B57A8" w:rsidRDefault="008B4575" w:rsidP="00216F46">
            <w:pPr>
              <w:jc w:val="right"/>
              <w:rPr>
                <w:rFonts w:ascii="Aptos" w:hAnsi="Aptos" w:cs="Calibri"/>
                <w:b/>
                <w:bCs/>
              </w:rPr>
            </w:pPr>
            <w:r w:rsidRPr="006B57A8">
              <w:rPr>
                <w:rFonts w:ascii="Aptos" w:hAnsi="Aptos" w:cs="Calibri"/>
                <w:b/>
                <w:bCs/>
              </w:rPr>
              <w:t>182.500,00</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692ECCD9" w14:textId="77777777" w:rsidR="008B4575" w:rsidRPr="006B57A8" w:rsidRDefault="008B4575" w:rsidP="00216F46">
            <w:pPr>
              <w:jc w:val="center"/>
              <w:rPr>
                <w:rFonts w:ascii="Aptos" w:hAnsi="Aptos" w:cstheme="minorHAnsi"/>
                <w:b/>
                <w:bCs/>
              </w:rPr>
            </w:pPr>
            <w:r w:rsidRPr="006B57A8">
              <w:rPr>
                <w:rFonts w:ascii="Aptos" w:hAnsi="Aptos"/>
                <w:b/>
                <w:bCs/>
              </w:rPr>
              <w:t>23.702,50</w:t>
            </w:r>
          </w:p>
        </w:tc>
        <w:tc>
          <w:tcPr>
            <w:tcW w:w="1814" w:type="dxa"/>
            <w:tcBorders>
              <w:top w:val="nil"/>
              <w:left w:val="nil"/>
              <w:bottom w:val="single" w:sz="4" w:space="0" w:color="auto"/>
              <w:right w:val="single" w:sz="4" w:space="0" w:color="auto"/>
            </w:tcBorders>
            <w:shd w:val="clear" w:color="auto" w:fill="DBE5F1" w:themeFill="accent1" w:themeFillTint="33"/>
            <w:vAlign w:val="center"/>
          </w:tcPr>
          <w:p w14:paraId="43759E90" w14:textId="77777777" w:rsidR="008B4575" w:rsidRPr="006B57A8" w:rsidRDefault="008B4575" w:rsidP="00216F46">
            <w:pPr>
              <w:jc w:val="center"/>
              <w:rPr>
                <w:rFonts w:ascii="Aptos" w:hAnsi="Aptos" w:cs="Calibri"/>
                <w:b/>
                <w:bCs/>
              </w:rPr>
            </w:pPr>
            <w:r w:rsidRPr="006B57A8">
              <w:rPr>
                <w:rFonts w:ascii="Aptos" w:hAnsi="Aptos"/>
                <w:b/>
                <w:bCs/>
              </w:rPr>
              <w:t>23.702,50</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1250CC36" w14:textId="77777777" w:rsidR="008B4575" w:rsidRPr="006B57A8" w:rsidRDefault="008B4575" w:rsidP="00216F46">
            <w:pPr>
              <w:jc w:val="center"/>
              <w:rPr>
                <w:rFonts w:ascii="Aptos" w:hAnsi="Aptos" w:cs="Calibri"/>
                <w:b/>
                <w:bCs/>
                <w:color w:val="000000"/>
              </w:rPr>
            </w:pPr>
            <w:r w:rsidRPr="006B57A8">
              <w:rPr>
                <w:rFonts w:ascii="Aptos" w:hAnsi="Aptos"/>
              </w:rPr>
              <w:t>100,00%</w:t>
            </w:r>
          </w:p>
        </w:tc>
      </w:tr>
      <w:tr w:rsidR="008B4575" w:rsidRPr="00D44EEE" w14:paraId="09F8F289" w14:textId="77777777" w:rsidTr="00216F46">
        <w:trPr>
          <w:trHeight w:val="649"/>
        </w:trPr>
        <w:tc>
          <w:tcPr>
            <w:tcW w:w="691" w:type="dxa"/>
            <w:tcBorders>
              <w:top w:val="nil"/>
              <w:left w:val="single" w:sz="4" w:space="0" w:color="auto"/>
              <w:bottom w:val="single" w:sz="4" w:space="0" w:color="auto"/>
              <w:right w:val="single" w:sz="4" w:space="0" w:color="auto"/>
            </w:tcBorders>
            <w:vAlign w:val="center"/>
            <w:hideMark/>
          </w:tcPr>
          <w:p w14:paraId="46DD1216" w14:textId="77777777" w:rsidR="008B4575" w:rsidRPr="006B57A8" w:rsidRDefault="008B4575" w:rsidP="00216F46">
            <w:pPr>
              <w:jc w:val="right"/>
              <w:rPr>
                <w:rFonts w:ascii="Aptos" w:hAnsi="Aptos" w:cs="Calibri"/>
                <w:b/>
                <w:bCs/>
              </w:rPr>
            </w:pPr>
            <w:r w:rsidRPr="006B57A8">
              <w:rPr>
                <w:rFonts w:ascii="Aptos" w:hAnsi="Aptos" w:cs="Calibri"/>
                <w:b/>
                <w:bCs/>
              </w:rPr>
              <w:t>3.</w:t>
            </w:r>
          </w:p>
        </w:tc>
        <w:tc>
          <w:tcPr>
            <w:tcW w:w="1856" w:type="dxa"/>
            <w:tcBorders>
              <w:top w:val="nil"/>
              <w:left w:val="nil"/>
              <w:bottom w:val="single" w:sz="4" w:space="0" w:color="auto"/>
              <w:right w:val="single" w:sz="4" w:space="0" w:color="auto"/>
            </w:tcBorders>
            <w:vAlign w:val="center"/>
            <w:hideMark/>
          </w:tcPr>
          <w:p w14:paraId="2A0BA2DF" w14:textId="77777777" w:rsidR="008B4575" w:rsidRPr="006B57A8" w:rsidRDefault="008B4575" w:rsidP="00216F46">
            <w:pPr>
              <w:rPr>
                <w:rFonts w:ascii="Aptos" w:hAnsi="Aptos" w:cs="Calibri"/>
                <w:b/>
                <w:bCs/>
              </w:rPr>
            </w:pPr>
            <w:r w:rsidRPr="006B57A8">
              <w:rPr>
                <w:rFonts w:ascii="Aptos" w:hAnsi="Aptos" w:cstheme="minorHAnsi"/>
                <w:b/>
                <w:bCs/>
              </w:rPr>
              <w:t>JAVNA PARKIRALIŠTA</w:t>
            </w:r>
          </w:p>
        </w:tc>
        <w:tc>
          <w:tcPr>
            <w:tcW w:w="1735" w:type="dxa"/>
            <w:tcBorders>
              <w:top w:val="nil"/>
              <w:left w:val="nil"/>
              <w:bottom w:val="single" w:sz="4" w:space="0" w:color="auto"/>
              <w:right w:val="single" w:sz="4" w:space="0" w:color="auto"/>
            </w:tcBorders>
            <w:shd w:val="clear" w:color="auto" w:fill="FFFFFF" w:themeFill="background1"/>
            <w:vAlign w:val="center"/>
          </w:tcPr>
          <w:p w14:paraId="1B74066D" w14:textId="77777777" w:rsidR="008B4575" w:rsidRPr="006B57A8" w:rsidRDefault="008B4575" w:rsidP="00216F46">
            <w:pPr>
              <w:jc w:val="right"/>
              <w:rPr>
                <w:rFonts w:ascii="Aptos" w:hAnsi="Aptos" w:cs="Calibri"/>
                <w:b/>
                <w:bCs/>
              </w:rPr>
            </w:pPr>
            <w:r w:rsidRPr="006B57A8">
              <w:rPr>
                <w:rFonts w:ascii="Aptos" w:hAnsi="Aptos" w:cs="Calibri"/>
                <w:b/>
                <w:bCs/>
              </w:rPr>
              <w:t>170.000,00</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4D274D07" w14:textId="77777777" w:rsidR="008B4575" w:rsidRPr="006B57A8" w:rsidRDefault="008B4575" w:rsidP="00216F46">
            <w:pPr>
              <w:jc w:val="center"/>
              <w:rPr>
                <w:rFonts w:ascii="Aptos" w:hAnsi="Aptos" w:cstheme="minorHAnsi"/>
                <w:b/>
                <w:bCs/>
              </w:rPr>
            </w:pPr>
            <w:r w:rsidRPr="006B57A8">
              <w:rPr>
                <w:rFonts w:ascii="Aptos" w:hAnsi="Aptos"/>
                <w:b/>
                <w:bCs/>
              </w:rPr>
              <w:t>54.645,66</w:t>
            </w:r>
          </w:p>
        </w:tc>
        <w:tc>
          <w:tcPr>
            <w:tcW w:w="1814" w:type="dxa"/>
            <w:tcBorders>
              <w:top w:val="nil"/>
              <w:left w:val="nil"/>
              <w:bottom w:val="single" w:sz="4" w:space="0" w:color="auto"/>
              <w:right w:val="single" w:sz="4" w:space="0" w:color="auto"/>
            </w:tcBorders>
            <w:shd w:val="clear" w:color="auto" w:fill="DBE5F1" w:themeFill="accent1" w:themeFillTint="33"/>
            <w:vAlign w:val="center"/>
          </w:tcPr>
          <w:p w14:paraId="77C2DFAE" w14:textId="77777777" w:rsidR="008B4575" w:rsidRPr="006B57A8" w:rsidRDefault="008B4575" w:rsidP="00216F46">
            <w:pPr>
              <w:jc w:val="center"/>
              <w:rPr>
                <w:rFonts w:ascii="Aptos" w:hAnsi="Aptos" w:cs="Calibri"/>
                <w:b/>
                <w:bCs/>
              </w:rPr>
            </w:pPr>
            <w:r w:rsidRPr="006B57A8">
              <w:rPr>
                <w:rFonts w:ascii="Aptos" w:hAnsi="Aptos"/>
                <w:b/>
                <w:bCs/>
              </w:rPr>
              <w:t>54.645,66</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0A0C03C2" w14:textId="77777777" w:rsidR="008B4575" w:rsidRPr="006B57A8" w:rsidRDefault="008B4575" w:rsidP="00216F46">
            <w:pPr>
              <w:jc w:val="center"/>
              <w:rPr>
                <w:rFonts w:ascii="Aptos" w:hAnsi="Aptos" w:cs="Calibri"/>
                <w:b/>
                <w:bCs/>
                <w:color w:val="000000"/>
              </w:rPr>
            </w:pPr>
            <w:r w:rsidRPr="006B57A8">
              <w:rPr>
                <w:rFonts w:ascii="Aptos" w:hAnsi="Aptos"/>
              </w:rPr>
              <w:t>100,00%</w:t>
            </w:r>
          </w:p>
        </w:tc>
      </w:tr>
      <w:tr w:rsidR="008B4575" w:rsidRPr="00D44EEE" w14:paraId="772C2359" w14:textId="77777777" w:rsidTr="00216F46">
        <w:trPr>
          <w:trHeight w:val="649"/>
        </w:trPr>
        <w:tc>
          <w:tcPr>
            <w:tcW w:w="691" w:type="dxa"/>
            <w:tcBorders>
              <w:top w:val="nil"/>
              <w:left w:val="single" w:sz="4" w:space="0" w:color="auto"/>
              <w:bottom w:val="single" w:sz="4" w:space="0" w:color="auto"/>
              <w:right w:val="single" w:sz="4" w:space="0" w:color="auto"/>
            </w:tcBorders>
            <w:vAlign w:val="center"/>
            <w:hideMark/>
          </w:tcPr>
          <w:p w14:paraId="2E7D2911" w14:textId="77777777" w:rsidR="008B4575" w:rsidRPr="006B57A8" w:rsidRDefault="008B4575" w:rsidP="00216F46">
            <w:pPr>
              <w:jc w:val="right"/>
              <w:rPr>
                <w:rFonts w:ascii="Aptos" w:hAnsi="Aptos" w:cs="Calibri"/>
                <w:b/>
                <w:bCs/>
              </w:rPr>
            </w:pPr>
            <w:r w:rsidRPr="006B57A8">
              <w:rPr>
                <w:rFonts w:ascii="Aptos" w:hAnsi="Aptos" w:cs="Calibri"/>
                <w:b/>
                <w:bCs/>
              </w:rPr>
              <w:t>4.</w:t>
            </w:r>
          </w:p>
        </w:tc>
        <w:tc>
          <w:tcPr>
            <w:tcW w:w="1856" w:type="dxa"/>
            <w:tcBorders>
              <w:top w:val="nil"/>
              <w:left w:val="nil"/>
              <w:bottom w:val="single" w:sz="4" w:space="0" w:color="auto"/>
              <w:right w:val="single" w:sz="4" w:space="0" w:color="auto"/>
            </w:tcBorders>
            <w:vAlign w:val="center"/>
            <w:hideMark/>
          </w:tcPr>
          <w:p w14:paraId="129D4CF7" w14:textId="77777777" w:rsidR="008B4575" w:rsidRPr="006B57A8" w:rsidRDefault="008B4575" w:rsidP="00216F46">
            <w:pPr>
              <w:rPr>
                <w:rFonts w:ascii="Aptos" w:hAnsi="Aptos" w:cs="Calibri"/>
                <w:b/>
                <w:bCs/>
              </w:rPr>
            </w:pPr>
            <w:r w:rsidRPr="006B57A8">
              <w:rPr>
                <w:rFonts w:ascii="Aptos" w:hAnsi="Aptos" w:cstheme="minorHAnsi"/>
                <w:b/>
                <w:bCs/>
              </w:rPr>
              <w:t>JAVNE ZELENE POVRŠINE</w:t>
            </w:r>
          </w:p>
        </w:tc>
        <w:tc>
          <w:tcPr>
            <w:tcW w:w="1735" w:type="dxa"/>
            <w:tcBorders>
              <w:top w:val="nil"/>
              <w:left w:val="nil"/>
              <w:bottom w:val="single" w:sz="4" w:space="0" w:color="auto"/>
              <w:right w:val="single" w:sz="4" w:space="0" w:color="auto"/>
            </w:tcBorders>
            <w:shd w:val="clear" w:color="auto" w:fill="FFFFFF" w:themeFill="background1"/>
            <w:vAlign w:val="center"/>
          </w:tcPr>
          <w:p w14:paraId="379E66C3" w14:textId="77777777" w:rsidR="008B4575" w:rsidRPr="006B57A8" w:rsidRDefault="008B4575" w:rsidP="00216F46">
            <w:pPr>
              <w:jc w:val="right"/>
              <w:rPr>
                <w:rFonts w:ascii="Aptos" w:hAnsi="Aptos" w:cs="Calibri"/>
                <w:b/>
                <w:bCs/>
              </w:rPr>
            </w:pPr>
            <w:r w:rsidRPr="006B57A8">
              <w:rPr>
                <w:rFonts w:ascii="Aptos" w:hAnsi="Aptos" w:cs="Calibri"/>
                <w:b/>
                <w:bCs/>
              </w:rPr>
              <w:t>40.000,00</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52D9282C" w14:textId="77777777" w:rsidR="008B4575" w:rsidRPr="006B57A8" w:rsidRDefault="008B4575" w:rsidP="00216F46">
            <w:pPr>
              <w:jc w:val="center"/>
              <w:rPr>
                <w:rFonts w:ascii="Aptos" w:hAnsi="Aptos" w:cstheme="minorHAnsi"/>
                <w:b/>
                <w:bCs/>
              </w:rPr>
            </w:pPr>
            <w:r w:rsidRPr="006B57A8">
              <w:rPr>
                <w:rFonts w:ascii="Aptos" w:hAnsi="Aptos"/>
                <w:b/>
                <w:bCs/>
              </w:rPr>
              <w:t>406.690,02</w:t>
            </w:r>
          </w:p>
        </w:tc>
        <w:tc>
          <w:tcPr>
            <w:tcW w:w="1814" w:type="dxa"/>
            <w:tcBorders>
              <w:top w:val="nil"/>
              <w:left w:val="nil"/>
              <w:bottom w:val="single" w:sz="4" w:space="0" w:color="auto"/>
              <w:right w:val="single" w:sz="4" w:space="0" w:color="auto"/>
            </w:tcBorders>
            <w:shd w:val="clear" w:color="auto" w:fill="DBE5F1" w:themeFill="accent1" w:themeFillTint="33"/>
            <w:vAlign w:val="center"/>
          </w:tcPr>
          <w:p w14:paraId="6FE6F7F3" w14:textId="77777777" w:rsidR="008B4575" w:rsidRPr="006B57A8" w:rsidRDefault="008B4575" w:rsidP="00216F46">
            <w:pPr>
              <w:jc w:val="center"/>
              <w:rPr>
                <w:rFonts w:ascii="Aptos" w:hAnsi="Aptos" w:cs="Calibri"/>
                <w:b/>
                <w:bCs/>
              </w:rPr>
            </w:pPr>
            <w:r w:rsidRPr="006B57A8">
              <w:rPr>
                <w:rFonts w:ascii="Aptos" w:hAnsi="Aptos"/>
                <w:b/>
                <w:bCs/>
              </w:rPr>
              <w:t>406.690,02</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0AC30890" w14:textId="77777777" w:rsidR="008B4575" w:rsidRPr="006B57A8" w:rsidRDefault="008B4575" w:rsidP="00216F46">
            <w:pPr>
              <w:jc w:val="center"/>
              <w:rPr>
                <w:rFonts w:ascii="Aptos" w:hAnsi="Aptos" w:cs="Calibri"/>
                <w:b/>
                <w:bCs/>
                <w:color w:val="000000"/>
              </w:rPr>
            </w:pPr>
            <w:r w:rsidRPr="006B57A8">
              <w:rPr>
                <w:rFonts w:ascii="Aptos" w:hAnsi="Aptos"/>
              </w:rPr>
              <w:t>100,00%</w:t>
            </w:r>
          </w:p>
        </w:tc>
      </w:tr>
      <w:tr w:rsidR="008B4575" w:rsidRPr="00D44EEE" w14:paraId="5CC6251C" w14:textId="77777777" w:rsidTr="00216F46">
        <w:trPr>
          <w:trHeight w:val="649"/>
        </w:trPr>
        <w:tc>
          <w:tcPr>
            <w:tcW w:w="691" w:type="dxa"/>
            <w:tcBorders>
              <w:top w:val="nil"/>
              <w:left w:val="single" w:sz="4" w:space="0" w:color="auto"/>
              <w:bottom w:val="single" w:sz="4" w:space="0" w:color="auto"/>
              <w:right w:val="single" w:sz="4" w:space="0" w:color="auto"/>
            </w:tcBorders>
            <w:vAlign w:val="center"/>
            <w:hideMark/>
          </w:tcPr>
          <w:p w14:paraId="7354FF85" w14:textId="77777777" w:rsidR="008B4575" w:rsidRPr="006B57A8" w:rsidRDefault="008B4575" w:rsidP="00216F46">
            <w:pPr>
              <w:jc w:val="right"/>
              <w:rPr>
                <w:rFonts w:ascii="Aptos" w:hAnsi="Aptos" w:cs="Calibri"/>
                <w:b/>
                <w:bCs/>
              </w:rPr>
            </w:pPr>
            <w:r w:rsidRPr="006B57A8">
              <w:rPr>
                <w:rFonts w:ascii="Aptos" w:hAnsi="Aptos" w:cs="Calibri"/>
                <w:b/>
                <w:bCs/>
              </w:rPr>
              <w:t>5.</w:t>
            </w:r>
          </w:p>
        </w:tc>
        <w:tc>
          <w:tcPr>
            <w:tcW w:w="1856" w:type="dxa"/>
            <w:tcBorders>
              <w:top w:val="nil"/>
              <w:left w:val="nil"/>
              <w:bottom w:val="single" w:sz="4" w:space="0" w:color="auto"/>
              <w:right w:val="single" w:sz="4" w:space="0" w:color="auto"/>
            </w:tcBorders>
            <w:vAlign w:val="center"/>
            <w:hideMark/>
          </w:tcPr>
          <w:p w14:paraId="1EDB8AA1" w14:textId="77777777" w:rsidR="008B4575" w:rsidRPr="006B57A8" w:rsidRDefault="008B4575" w:rsidP="00216F46">
            <w:pPr>
              <w:rPr>
                <w:rFonts w:ascii="Aptos" w:hAnsi="Aptos" w:cstheme="minorHAnsi"/>
                <w:b/>
                <w:bCs/>
              </w:rPr>
            </w:pPr>
            <w:r w:rsidRPr="006B57A8">
              <w:rPr>
                <w:rFonts w:ascii="Aptos" w:hAnsi="Aptos" w:cstheme="minorHAnsi"/>
                <w:b/>
                <w:bCs/>
              </w:rPr>
              <w:t>GRAĐEVINE I UREĐAJI JAVNE NAMJENE</w:t>
            </w:r>
          </w:p>
        </w:tc>
        <w:tc>
          <w:tcPr>
            <w:tcW w:w="1735" w:type="dxa"/>
            <w:tcBorders>
              <w:top w:val="nil"/>
              <w:left w:val="nil"/>
              <w:bottom w:val="single" w:sz="4" w:space="0" w:color="auto"/>
              <w:right w:val="single" w:sz="4" w:space="0" w:color="auto"/>
            </w:tcBorders>
            <w:shd w:val="clear" w:color="auto" w:fill="FFFFFF" w:themeFill="background1"/>
            <w:vAlign w:val="center"/>
          </w:tcPr>
          <w:p w14:paraId="6761F8F6" w14:textId="77777777" w:rsidR="008B4575" w:rsidRPr="006B57A8" w:rsidRDefault="008B4575" w:rsidP="00216F46">
            <w:pPr>
              <w:jc w:val="right"/>
              <w:rPr>
                <w:rFonts w:ascii="Aptos" w:hAnsi="Aptos" w:cs="Calibri"/>
                <w:b/>
                <w:bCs/>
              </w:rPr>
            </w:pPr>
            <w:r w:rsidRPr="006B57A8">
              <w:rPr>
                <w:rFonts w:ascii="Aptos" w:hAnsi="Aptos" w:cs="Calibri"/>
                <w:b/>
                <w:bCs/>
              </w:rPr>
              <w:t>10.000,00</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3498D13B" w14:textId="77777777" w:rsidR="008B4575" w:rsidRPr="006B57A8" w:rsidRDefault="008B4575" w:rsidP="00216F46">
            <w:pPr>
              <w:jc w:val="center"/>
              <w:rPr>
                <w:rFonts w:ascii="Aptos" w:hAnsi="Aptos" w:cstheme="minorHAnsi"/>
                <w:b/>
                <w:bCs/>
              </w:rPr>
            </w:pPr>
            <w:r w:rsidRPr="006B57A8">
              <w:rPr>
                <w:rFonts w:ascii="Aptos" w:hAnsi="Aptos"/>
                <w:b/>
                <w:bCs/>
              </w:rPr>
              <w:t>80.106,53</w:t>
            </w:r>
          </w:p>
        </w:tc>
        <w:tc>
          <w:tcPr>
            <w:tcW w:w="1814" w:type="dxa"/>
            <w:tcBorders>
              <w:top w:val="nil"/>
              <w:left w:val="nil"/>
              <w:bottom w:val="single" w:sz="4" w:space="0" w:color="auto"/>
              <w:right w:val="single" w:sz="4" w:space="0" w:color="auto"/>
            </w:tcBorders>
            <w:shd w:val="clear" w:color="auto" w:fill="DBE5F1" w:themeFill="accent1" w:themeFillTint="33"/>
            <w:vAlign w:val="center"/>
          </w:tcPr>
          <w:p w14:paraId="659F926F" w14:textId="77777777" w:rsidR="008B4575" w:rsidRPr="006B57A8" w:rsidRDefault="008B4575" w:rsidP="00216F46">
            <w:pPr>
              <w:jc w:val="center"/>
              <w:rPr>
                <w:rFonts w:ascii="Aptos" w:hAnsi="Aptos" w:cs="Calibri"/>
                <w:b/>
                <w:bCs/>
              </w:rPr>
            </w:pPr>
            <w:r w:rsidRPr="006B57A8">
              <w:rPr>
                <w:rFonts w:ascii="Aptos" w:hAnsi="Aptos"/>
                <w:b/>
                <w:bCs/>
              </w:rPr>
              <w:t>80.106,53</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35C18989" w14:textId="77777777" w:rsidR="008B4575" w:rsidRPr="006B57A8" w:rsidRDefault="008B4575" w:rsidP="00216F46">
            <w:pPr>
              <w:jc w:val="center"/>
              <w:rPr>
                <w:rFonts w:ascii="Aptos" w:hAnsi="Aptos" w:cs="Calibri"/>
                <w:b/>
                <w:bCs/>
                <w:color w:val="000000"/>
              </w:rPr>
            </w:pPr>
            <w:r w:rsidRPr="006B57A8">
              <w:rPr>
                <w:rFonts w:ascii="Aptos" w:hAnsi="Aptos"/>
              </w:rPr>
              <w:t>100,00%</w:t>
            </w:r>
          </w:p>
        </w:tc>
      </w:tr>
      <w:tr w:rsidR="008B4575" w:rsidRPr="00D44EEE" w14:paraId="08E1F9D2" w14:textId="77777777" w:rsidTr="00216F46">
        <w:trPr>
          <w:trHeight w:val="373"/>
        </w:trPr>
        <w:tc>
          <w:tcPr>
            <w:tcW w:w="691" w:type="dxa"/>
            <w:tcBorders>
              <w:top w:val="single" w:sz="4" w:space="0" w:color="auto"/>
              <w:left w:val="single" w:sz="4" w:space="0" w:color="auto"/>
              <w:bottom w:val="single" w:sz="4" w:space="0" w:color="auto"/>
              <w:right w:val="single" w:sz="4" w:space="0" w:color="auto"/>
            </w:tcBorders>
            <w:vAlign w:val="center"/>
            <w:hideMark/>
          </w:tcPr>
          <w:p w14:paraId="388A82EE" w14:textId="77777777" w:rsidR="008B4575" w:rsidRPr="006B57A8" w:rsidRDefault="008B4575" w:rsidP="00216F46">
            <w:pPr>
              <w:jc w:val="right"/>
              <w:rPr>
                <w:rFonts w:ascii="Aptos" w:hAnsi="Aptos" w:cs="Calibri"/>
                <w:b/>
                <w:bCs/>
              </w:rPr>
            </w:pPr>
            <w:r w:rsidRPr="006B57A8">
              <w:rPr>
                <w:rFonts w:ascii="Aptos" w:hAnsi="Aptos" w:cs="Calibri"/>
                <w:b/>
                <w:bCs/>
              </w:rPr>
              <w:t>6.</w:t>
            </w:r>
          </w:p>
        </w:tc>
        <w:tc>
          <w:tcPr>
            <w:tcW w:w="1856" w:type="dxa"/>
            <w:tcBorders>
              <w:top w:val="single" w:sz="4" w:space="0" w:color="auto"/>
              <w:left w:val="nil"/>
              <w:bottom w:val="single" w:sz="4" w:space="0" w:color="auto"/>
              <w:right w:val="single" w:sz="4" w:space="0" w:color="auto"/>
            </w:tcBorders>
            <w:vAlign w:val="center"/>
            <w:hideMark/>
          </w:tcPr>
          <w:p w14:paraId="34CDC38C" w14:textId="77777777" w:rsidR="008B4575" w:rsidRPr="006B57A8" w:rsidRDefault="008B4575" w:rsidP="00216F46">
            <w:pPr>
              <w:rPr>
                <w:rFonts w:ascii="Aptos" w:hAnsi="Aptos" w:cstheme="minorHAnsi"/>
                <w:b/>
                <w:bCs/>
              </w:rPr>
            </w:pPr>
            <w:r w:rsidRPr="006B57A8">
              <w:rPr>
                <w:rFonts w:ascii="Aptos" w:hAnsi="Aptos" w:cstheme="minorHAnsi"/>
                <w:b/>
                <w:bCs/>
              </w:rPr>
              <w:t>JAVNA RASVJETA</w:t>
            </w:r>
          </w:p>
        </w:tc>
        <w:tc>
          <w:tcPr>
            <w:tcW w:w="1735" w:type="dxa"/>
            <w:tcBorders>
              <w:top w:val="nil"/>
              <w:left w:val="nil"/>
              <w:bottom w:val="single" w:sz="4" w:space="0" w:color="auto"/>
              <w:right w:val="single" w:sz="4" w:space="0" w:color="auto"/>
            </w:tcBorders>
            <w:shd w:val="clear" w:color="auto" w:fill="FFFFFF" w:themeFill="background1"/>
            <w:vAlign w:val="center"/>
          </w:tcPr>
          <w:p w14:paraId="54D39897" w14:textId="77777777" w:rsidR="008B4575" w:rsidRPr="006B57A8" w:rsidRDefault="008B4575" w:rsidP="00216F46">
            <w:pPr>
              <w:jc w:val="right"/>
              <w:rPr>
                <w:rFonts w:ascii="Aptos" w:hAnsi="Aptos" w:cs="Calibri"/>
                <w:b/>
                <w:bCs/>
              </w:rPr>
            </w:pPr>
            <w:r w:rsidRPr="006B57A8">
              <w:rPr>
                <w:rFonts w:ascii="Aptos" w:hAnsi="Aptos" w:cs="Calibri"/>
                <w:b/>
                <w:bCs/>
              </w:rPr>
              <w:t>143.000,00</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5491C4AD" w14:textId="77777777" w:rsidR="008B4575" w:rsidRPr="006B57A8" w:rsidRDefault="008B4575" w:rsidP="00216F46">
            <w:pPr>
              <w:jc w:val="center"/>
              <w:rPr>
                <w:rFonts w:ascii="Aptos" w:hAnsi="Aptos" w:cstheme="minorHAnsi"/>
                <w:b/>
                <w:bCs/>
              </w:rPr>
            </w:pPr>
            <w:r w:rsidRPr="006B57A8">
              <w:rPr>
                <w:rFonts w:ascii="Aptos" w:hAnsi="Aptos"/>
                <w:b/>
                <w:bCs/>
              </w:rPr>
              <w:t>22.321,23</w:t>
            </w:r>
          </w:p>
        </w:tc>
        <w:tc>
          <w:tcPr>
            <w:tcW w:w="181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733094B" w14:textId="77777777" w:rsidR="008B4575" w:rsidRPr="006B57A8" w:rsidRDefault="008B4575" w:rsidP="00216F46">
            <w:pPr>
              <w:jc w:val="center"/>
              <w:rPr>
                <w:rFonts w:ascii="Aptos" w:hAnsi="Aptos" w:cs="Calibri"/>
                <w:b/>
                <w:bCs/>
                <w:color w:val="000000"/>
              </w:rPr>
            </w:pPr>
            <w:r w:rsidRPr="006B57A8">
              <w:rPr>
                <w:rFonts w:ascii="Aptos" w:hAnsi="Aptos"/>
                <w:b/>
                <w:bCs/>
              </w:rPr>
              <w:t>22.321,23</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7BF88A63" w14:textId="77777777" w:rsidR="008B4575" w:rsidRPr="006B57A8" w:rsidRDefault="008B4575" w:rsidP="00216F46">
            <w:pPr>
              <w:jc w:val="center"/>
              <w:rPr>
                <w:rFonts w:ascii="Aptos" w:hAnsi="Aptos" w:cs="Calibri"/>
                <w:b/>
                <w:bCs/>
                <w:color w:val="000000"/>
              </w:rPr>
            </w:pPr>
            <w:r w:rsidRPr="006B57A8">
              <w:rPr>
                <w:rFonts w:ascii="Aptos" w:hAnsi="Aptos"/>
              </w:rPr>
              <w:t>100,00%</w:t>
            </w:r>
          </w:p>
        </w:tc>
      </w:tr>
      <w:tr w:rsidR="008B4575" w:rsidRPr="00D44EEE" w14:paraId="36FC6A66" w14:textId="77777777" w:rsidTr="00216F46">
        <w:trPr>
          <w:trHeight w:val="407"/>
        </w:trPr>
        <w:tc>
          <w:tcPr>
            <w:tcW w:w="691" w:type="dxa"/>
            <w:tcBorders>
              <w:top w:val="nil"/>
              <w:left w:val="single" w:sz="4" w:space="0" w:color="auto"/>
              <w:bottom w:val="single" w:sz="4" w:space="0" w:color="auto"/>
              <w:right w:val="single" w:sz="4" w:space="0" w:color="auto"/>
            </w:tcBorders>
            <w:vAlign w:val="center"/>
            <w:hideMark/>
          </w:tcPr>
          <w:p w14:paraId="60399885" w14:textId="77777777" w:rsidR="008B4575" w:rsidRPr="006B57A8" w:rsidRDefault="008B4575" w:rsidP="00216F46">
            <w:pPr>
              <w:jc w:val="right"/>
              <w:rPr>
                <w:rFonts w:ascii="Aptos" w:hAnsi="Aptos" w:cs="Calibri"/>
                <w:b/>
                <w:bCs/>
              </w:rPr>
            </w:pPr>
            <w:r w:rsidRPr="006B57A8">
              <w:rPr>
                <w:rFonts w:ascii="Aptos" w:hAnsi="Aptos" w:cs="Calibri"/>
                <w:b/>
                <w:bCs/>
              </w:rPr>
              <w:t>7.</w:t>
            </w:r>
          </w:p>
        </w:tc>
        <w:tc>
          <w:tcPr>
            <w:tcW w:w="1856" w:type="dxa"/>
            <w:tcBorders>
              <w:top w:val="nil"/>
              <w:left w:val="nil"/>
              <w:bottom w:val="single" w:sz="4" w:space="0" w:color="auto"/>
              <w:right w:val="single" w:sz="4" w:space="0" w:color="auto"/>
            </w:tcBorders>
            <w:vAlign w:val="center"/>
            <w:hideMark/>
          </w:tcPr>
          <w:p w14:paraId="1C9D1F1A" w14:textId="77777777" w:rsidR="008B4575" w:rsidRPr="006B57A8" w:rsidRDefault="008B4575" w:rsidP="00216F46">
            <w:pPr>
              <w:rPr>
                <w:rFonts w:ascii="Aptos" w:hAnsi="Aptos" w:cstheme="minorHAnsi"/>
                <w:b/>
                <w:bCs/>
              </w:rPr>
            </w:pPr>
            <w:r w:rsidRPr="006B57A8">
              <w:rPr>
                <w:rFonts w:ascii="Aptos" w:hAnsi="Aptos" w:cstheme="minorHAnsi"/>
                <w:b/>
                <w:bCs/>
              </w:rPr>
              <w:t>GROBLJA</w:t>
            </w:r>
          </w:p>
        </w:tc>
        <w:tc>
          <w:tcPr>
            <w:tcW w:w="1735" w:type="dxa"/>
            <w:tcBorders>
              <w:top w:val="nil"/>
              <w:left w:val="nil"/>
              <w:bottom w:val="single" w:sz="4" w:space="0" w:color="auto"/>
              <w:right w:val="single" w:sz="4" w:space="0" w:color="auto"/>
            </w:tcBorders>
            <w:shd w:val="clear" w:color="auto" w:fill="FFFFFF" w:themeFill="background1"/>
            <w:vAlign w:val="center"/>
          </w:tcPr>
          <w:p w14:paraId="52BEFACA" w14:textId="77777777" w:rsidR="008B4575" w:rsidRPr="006B57A8" w:rsidRDefault="008B4575" w:rsidP="00216F46">
            <w:pPr>
              <w:jc w:val="right"/>
              <w:rPr>
                <w:rFonts w:ascii="Aptos" w:hAnsi="Aptos" w:cs="Calibri"/>
                <w:b/>
                <w:bCs/>
              </w:rPr>
            </w:pPr>
            <w:r w:rsidRPr="006B57A8">
              <w:rPr>
                <w:rFonts w:ascii="Aptos" w:hAnsi="Aptos" w:cs="Calibri"/>
                <w:b/>
                <w:bCs/>
              </w:rPr>
              <w:t>90.000,00</w:t>
            </w:r>
          </w:p>
        </w:tc>
        <w:tc>
          <w:tcPr>
            <w:tcW w:w="1843" w:type="dxa"/>
            <w:tcBorders>
              <w:top w:val="nil"/>
              <w:left w:val="nil"/>
              <w:bottom w:val="single" w:sz="4" w:space="0" w:color="auto"/>
              <w:right w:val="single" w:sz="4" w:space="0" w:color="auto"/>
            </w:tcBorders>
            <w:shd w:val="clear" w:color="auto" w:fill="D9D9D9" w:themeFill="background1" w:themeFillShade="D9"/>
            <w:vAlign w:val="center"/>
          </w:tcPr>
          <w:p w14:paraId="03A80921" w14:textId="77777777" w:rsidR="008B4575" w:rsidRPr="006B57A8" w:rsidRDefault="008B4575" w:rsidP="00216F46">
            <w:pPr>
              <w:jc w:val="center"/>
              <w:rPr>
                <w:rFonts w:ascii="Aptos" w:hAnsi="Aptos" w:cstheme="minorHAnsi"/>
                <w:b/>
                <w:bCs/>
              </w:rPr>
            </w:pPr>
            <w:r w:rsidRPr="006B57A8">
              <w:rPr>
                <w:rFonts w:ascii="Aptos" w:hAnsi="Aptos"/>
                <w:b/>
                <w:bCs/>
              </w:rPr>
              <w:t>112.288,00</w:t>
            </w:r>
          </w:p>
        </w:tc>
        <w:tc>
          <w:tcPr>
            <w:tcW w:w="181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72E01F" w14:textId="77777777" w:rsidR="008B4575" w:rsidRPr="006B57A8" w:rsidRDefault="008B4575" w:rsidP="00216F46">
            <w:pPr>
              <w:jc w:val="center"/>
              <w:rPr>
                <w:rFonts w:ascii="Aptos" w:hAnsi="Aptos" w:cs="Calibri"/>
                <w:b/>
                <w:bCs/>
              </w:rPr>
            </w:pPr>
            <w:r w:rsidRPr="006B57A8">
              <w:rPr>
                <w:rFonts w:ascii="Aptos" w:hAnsi="Aptos"/>
                <w:b/>
                <w:bCs/>
              </w:rPr>
              <w:t>112.288,00</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tcPr>
          <w:p w14:paraId="320CFAC0" w14:textId="77777777" w:rsidR="008B4575" w:rsidRPr="006B57A8" w:rsidRDefault="008B4575" w:rsidP="00216F46">
            <w:pPr>
              <w:jc w:val="center"/>
              <w:rPr>
                <w:rFonts w:ascii="Aptos" w:hAnsi="Aptos" w:cs="Calibri"/>
                <w:b/>
                <w:bCs/>
                <w:color w:val="000000"/>
              </w:rPr>
            </w:pPr>
            <w:r w:rsidRPr="006B57A8">
              <w:rPr>
                <w:rFonts w:ascii="Aptos" w:hAnsi="Aptos"/>
              </w:rPr>
              <w:t>100,00%</w:t>
            </w:r>
          </w:p>
        </w:tc>
      </w:tr>
      <w:tr w:rsidR="008B4575" w:rsidRPr="00D44EEE" w14:paraId="18523F2D" w14:textId="77777777" w:rsidTr="00216F46">
        <w:trPr>
          <w:trHeight w:val="469"/>
        </w:trPr>
        <w:tc>
          <w:tcPr>
            <w:tcW w:w="691" w:type="dxa"/>
            <w:tcBorders>
              <w:top w:val="nil"/>
              <w:left w:val="single" w:sz="4" w:space="0" w:color="auto"/>
              <w:bottom w:val="single" w:sz="4" w:space="0" w:color="auto"/>
              <w:right w:val="single" w:sz="4" w:space="0" w:color="auto"/>
            </w:tcBorders>
            <w:vAlign w:val="center"/>
            <w:hideMark/>
          </w:tcPr>
          <w:p w14:paraId="0C8A8BF2" w14:textId="77777777" w:rsidR="008B4575" w:rsidRPr="006B57A8" w:rsidRDefault="008B4575" w:rsidP="00216F46">
            <w:pPr>
              <w:jc w:val="right"/>
              <w:rPr>
                <w:rFonts w:ascii="Aptos" w:hAnsi="Aptos" w:cs="Calibri"/>
                <w:b/>
                <w:bCs/>
              </w:rPr>
            </w:pPr>
            <w:r w:rsidRPr="006B57A8">
              <w:rPr>
                <w:rFonts w:ascii="Aptos" w:hAnsi="Aptos" w:cs="Calibri"/>
                <w:b/>
                <w:bCs/>
              </w:rPr>
              <w:t> </w:t>
            </w:r>
          </w:p>
        </w:tc>
        <w:tc>
          <w:tcPr>
            <w:tcW w:w="1856" w:type="dxa"/>
            <w:tcBorders>
              <w:top w:val="nil"/>
              <w:left w:val="nil"/>
              <w:bottom w:val="single" w:sz="4" w:space="0" w:color="auto"/>
              <w:right w:val="single" w:sz="4" w:space="0" w:color="auto"/>
            </w:tcBorders>
            <w:vAlign w:val="center"/>
            <w:hideMark/>
          </w:tcPr>
          <w:p w14:paraId="3A2781EE" w14:textId="77777777" w:rsidR="008B4575" w:rsidRPr="006B57A8" w:rsidRDefault="008B4575" w:rsidP="00216F46">
            <w:pPr>
              <w:rPr>
                <w:rFonts w:ascii="Aptos" w:hAnsi="Aptos" w:cs="Calibri"/>
                <w:b/>
                <w:bCs/>
              </w:rPr>
            </w:pPr>
            <w:r w:rsidRPr="006B57A8">
              <w:rPr>
                <w:rFonts w:ascii="Aptos" w:hAnsi="Aptos" w:cs="Calibri"/>
                <w:b/>
                <w:bCs/>
              </w:rPr>
              <w:t xml:space="preserve">SVEUKUPNO: </w:t>
            </w:r>
          </w:p>
        </w:tc>
        <w:tc>
          <w:tcPr>
            <w:tcW w:w="1735" w:type="dxa"/>
            <w:tcBorders>
              <w:top w:val="nil"/>
              <w:left w:val="nil"/>
              <w:bottom w:val="single" w:sz="4" w:space="0" w:color="auto"/>
              <w:right w:val="single" w:sz="4" w:space="0" w:color="auto"/>
            </w:tcBorders>
            <w:shd w:val="clear" w:color="auto" w:fill="FFFFFF" w:themeFill="background1"/>
            <w:vAlign w:val="center"/>
          </w:tcPr>
          <w:p w14:paraId="18B05816" w14:textId="77777777" w:rsidR="008B4575" w:rsidRPr="006B57A8" w:rsidRDefault="008B4575" w:rsidP="00216F46">
            <w:pPr>
              <w:jc w:val="right"/>
              <w:rPr>
                <w:rFonts w:ascii="Aptos" w:hAnsi="Aptos" w:cs="Calibri"/>
                <w:b/>
                <w:bCs/>
              </w:rPr>
            </w:pPr>
            <w:r w:rsidRPr="006B57A8">
              <w:rPr>
                <w:rFonts w:ascii="Aptos" w:hAnsi="Aptos" w:cs="Calibri"/>
                <w:b/>
                <w:bCs/>
              </w:rPr>
              <w:t>1.480.214,00</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30088D" w14:textId="77777777" w:rsidR="008B4575" w:rsidRPr="006B57A8" w:rsidRDefault="008B4575" w:rsidP="00216F46">
            <w:pPr>
              <w:jc w:val="center"/>
              <w:rPr>
                <w:rFonts w:ascii="Aptos" w:hAnsi="Aptos" w:cstheme="minorHAnsi"/>
                <w:b/>
                <w:bCs/>
              </w:rPr>
            </w:pPr>
            <w:r w:rsidRPr="006B57A8">
              <w:rPr>
                <w:rFonts w:ascii="Aptos" w:hAnsi="Aptos"/>
                <w:b/>
                <w:bCs/>
              </w:rPr>
              <w:t>954.873,52</w:t>
            </w:r>
          </w:p>
        </w:tc>
        <w:tc>
          <w:tcPr>
            <w:tcW w:w="181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C4EAC8" w14:textId="77777777" w:rsidR="008B4575" w:rsidRPr="006B57A8" w:rsidRDefault="008B4575" w:rsidP="00216F46">
            <w:pPr>
              <w:jc w:val="center"/>
              <w:rPr>
                <w:rFonts w:ascii="Aptos" w:hAnsi="Aptos" w:cs="Calibri"/>
                <w:b/>
                <w:bCs/>
                <w:color w:val="000000"/>
              </w:rPr>
            </w:pPr>
            <w:r w:rsidRPr="006B57A8">
              <w:rPr>
                <w:rFonts w:ascii="Aptos" w:hAnsi="Aptos"/>
                <w:b/>
                <w:bCs/>
              </w:rPr>
              <w:t>1.080.323,52</w:t>
            </w:r>
          </w:p>
        </w:tc>
        <w:tc>
          <w:tcPr>
            <w:tcW w:w="1842" w:type="dxa"/>
            <w:tcBorders>
              <w:top w:val="single" w:sz="4" w:space="0" w:color="auto"/>
              <w:left w:val="single" w:sz="4" w:space="0" w:color="auto"/>
              <w:bottom w:val="single" w:sz="4" w:space="0" w:color="auto"/>
              <w:right w:val="single" w:sz="4" w:space="0" w:color="auto"/>
            </w:tcBorders>
            <w:vAlign w:val="center"/>
          </w:tcPr>
          <w:p w14:paraId="566FC12A" w14:textId="77777777" w:rsidR="008B4575" w:rsidRPr="006B57A8" w:rsidRDefault="008B4575" w:rsidP="00216F46">
            <w:pPr>
              <w:jc w:val="center"/>
              <w:rPr>
                <w:rFonts w:ascii="Aptos" w:hAnsi="Aptos" w:cs="Calibri"/>
                <w:b/>
                <w:bCs/>
                <w:color w:val="000000"/>
              </w:rPr>
            </w:pPr>
            <w:r w:rsidRPr="006B57A8">
              <w:rPr>
                <w:rFonts w:ascii="Aptos" w:hAnsi="Aptos"/>
                <w:b/>
                <w:bCs/>
              </w:rPr>
              <w:t>113,14%</w:t>
            </w:r>
          </w:p>
        </w:tc>
      </w:tr>
    </w:tbl>
    <w:p w14:paraId="048F229D" w14:textId="77777777" w:rsidR="008B4575" w:rsidRDefault="008B4575">
      <w:pPr>
        <w:rPr>
          <w:b/>
        </w:rPr>
      </w:pPr>
    </w:p>
    <w:p w14:paraId="779378CF" w14:textId="77777777" w:rsidR="008B4575" w:rsidRDefault="008B4575">
      <w:pPr>
        <w:rPr>
          <w:b/>
        </w:rPr>
      </w:pPr>
    </w:p>
    <w:p w14:paraId="4814AEDB" w14:textId="1DAD0EA1" w:rsidR="008B4575" w:rsidRPr="008B4575" w:rsidRDefault="008B4575" w:rsidP="008B4575">
      <w:pPr>
        <w:tabs>
          <w:tab w:val="left" w:pos="720"/>
        </w:tabs>
        <w:jc w:val="center"/>
        <w:rPr>
          <w:rFonts w:ascii="Aptos" w:hAnsi="Aptos" w:cs="Arial"/>
          <w:b/>
          <w:bCs/>
          <w:color w:val="000000"/>
          <w:sz w:val="24"/>
          <w:szCs w:val="24"/>
        </w:rPr>
      </w:pPr>
      <w:r w:rsidRPr="006B57A8">
        <w:rPr>
          <w:rFonts w:ascii="Aptos" w:hAnsi="Aptos" w:cs="Arial"/>
          <w:b/>
          <w:bCs/>
          <w:color w:val="000000"/>
          <w:sz w:val="24"/>
          <w:szCs w:val="24"/>
        </w:rPr>
        <w:t>REKAPITULACIJA IZVRŠENJA PROGRAMA - SVEUKUPNO</w:t>
      </w:r>
    </w:p>
    <w:tbl>
      <w:tblPr>
        <w:tblW w:w="9781" w:type="dxa"/>
        <w:tblInd w:w="-5" w:type="dxa"/>
        <w:tblLook w:val="04A0" w:firstRow="1" w:lastRow="0" w:firstColumn="1" w:lastColumn="0" w:noHBand="0" w:noVBand="1"/>
      </w:tblPr>
      <w:tblGrid>
        <w:gridCol w:w="5062"/>
        <w:gridCol w:w="1501"/>
        <w:gridCol w:w="1501"/>
        <w:gridCol w:w="1717"/>
      </w:tblGrid>
      <w:tr w:rsidR="008B4575" w:rsidRPr="006E52FF" w14:paraId="32365D69" w14:textId="77777777" w:rsidTr="00216F46">
        <w:trPr>
          <w:trHeight w:val="1440"/>
        </w:trPr>
        <w:tc>
          <w:tcPr>
            <w:tcW w:w="5062" w:type="dxa"/>
            <w:tcBorders>
              <w:top w:val="single" w:sz="4" w:space="0" w:color="auto"/>
              <w:left w:val="single" w:sz="4" w:space="0" w:color="auto"/>
              <w:bottom w:val="single" w:sz="4" w:space="0" w:color="auto"/>
              <w:right w:val="single" w:sz="4" w:space="0" w:color="000000"/>
            </w:tcBorders>
            <w:shd w:val="clear" w:color="auto" w:fill="C6D9F1" w:themeFill="text2" w:themeFillTint="33"/>
            <w:vAlign w:val="center"/>
            <w:hideMark/>
          </w:tcPr>
          <w:p w14:paraId="31E76508" w14:textId="77777777" w:rsidR="008B4575" w:rsidRPr="006B57A8" w:rsidRDefault="008B4575" w:rsidP="00216F46">
            <w:pPr>
              <w:tabs>
                <w:tab w:val="left" w:pos="1980"/>
              </w:tabs>
              <w:jc w:val="center"/>
              <w:rPr>
                <w:rFonts w:ascii="Aptos" w:hAnsi="Aptos" w:cstheme="minorHAnsi"/>
                <w:b/>
                <w:bCs/>
              </w:rPr>
            </w:pPr>
          </w:p>
          <w:p w14:paraId="151BB595" w14:textId="77777777" w:rsidR="008B4575" w:rsidRPr="006B57A8" w:rsidRDefault="008B4575" w:rsidP="00216F46">
            <w:pPr>
              <w:tabs>
                <w:tab w:val="left" w:pos="1980"/>
              </w:tabs>
              <w:jc w:val="center"/>
              <w:rPr>
                <w:rFonts w:ascii="Aptos" w:hAnsi="Aptos" w:cstheme="minorHAnsi"/>
                <w:b/>
                <w:bCs/>
              </w:rPr>
            </w:pPr>
            <w:r w:rsidRPr="006B57A8">
              <w:rPr>
                <w:rFonts w:ascii="Aptos" w:hAnsi="Aptos" w:cstheme="minorHAnsi"/>
                <w:b/>
                <w:bCs/>
              </w:rPr>
              <w:t>SVEUKUPNO PLANIRANO PROGRAMOM GRAĐENJA KOMUNALNE INFRASTRUKTURE U GRADU LUDBREGU ZA 2025.g. I IZVRŠENJE SA 31.12.2025.g.</w:t>
            </w:r>
          </w:p>
        </w:tc>
        <w:tc>
          <w:tcPr>
            <w:tcW w:w="1501" w:type="dxa"/>
            <w:tcBorders>
              <w:top w:val="single" w:sz="4" w:space="0" w:color="auto"/>
              <w:left w:val="nil"/>
              <w:bottom w:val="single" w:sz="4" w:space="0" w:color="auto"/>
              <w:right w:val="nil"/>
            </w:tcBorders>
            <w:shd w:val="clear" w:color="auto" w:fill="C6D9F1" w:themeFill="text2" w:themeFillTint="33"/>
            <w:vAlign w:val="center"/>
            <w:hideMark/>
          </w:tcPr>
          <w:p w14:paraId="6311C827" w14:textId="77777777" w:rsidR="008B4575" w:rsidRPr="006B57A8" w:rsidRDefault="008B4575" w:rsidP="00216F46">
            <w:pPr>
              <w:tabs>
                <w:tab w:val="left" w:pos="1980"/>
              </w:tabs>
              <w:jc w:val="center"/>
              <w:rPr>
                <w:rFonts w:ascii="Aptos" w:hAnsi="Aptos" w:cstheme="minorHAnsi"/>
                <w:b/>
                <w:bCs/>
              </w:rPr>
            </w:pPr>
            <w:r w:rsidRPr="006B57A8">
              <w:rPr>
                <w:rFonts w:ascii="Aptos" w:hAnsi="Aptos" w:cstheme="minorHAnsi"/>
                <w:b/>
                <w:bCs/>
              </w:rPr>
              <w:t>Iznos financiranja iz drugih izvora</w:t>
            </w:r>
          </w:p>
        </w:tc>
        <w:tc>
          <w:tcPr>
            <w:tcW w:w="1501" w:type="dxa"/>
            <w:tcBorders>
              <w:top w:val="single" w:sz="4" w:space="0" w:color="auto"/>
              <w:left w:val="single" w:sz="4" w:space="0" w:color="auto"/>
              <w:bottom w:val="single" w:sz="4" w:space="0" w:color="auto"/>
              <w:right w:val="nil"/>
            </w:tcBorders>
            <w:shd w:val="clear" w:color="auto" w:fill="C6D9F1" w:themeFill="text2" w:themeFillTint="33"/>
            <w:vAlign w:val="center"/>
            <w:hideMark/>
          </w:tcPr>
          <w:p w14:paraId="3C3874C2" w14:textId="77777777" w:rsidR="008B4575" w:rsidRPr="006B57A8" w:rsidRDefault="008B4575" w:rsidP="00216F46">
            <w:pPr>
              <w:tabs>
                <w:tab w:val="left" w:pos="1980"/>
              </w:tabs>
              <w:jc w:val="center"/>
              <w:rPr>
                <w:rFonts w:ascii="Aptos" w:hAnsi="Aptos" w:cstheme="minorHAnsi"/>
                <w:b/>
                <w:bCs/>
              </w:rPr>
            </w:pPr>
            <w:r w:rsidRPr="006B57A8">
              <w:rPr>
                <w:rFonts w:ascii="Aptos" w:hAnsi="Aptos" w:cstheme="minorHAnsi"/>
                <w:b/>
                <w:bCs/>
              </w:rPr>
              <w:t>Iznos financiranja iz Proračuna Grada Ludbrega u EUR</w:t>
            </w:r>
          </w:p>
        </w:tc>
        <w:tc>
          <w:tcPr>
            <w:tcW w:w="1717"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5CE4023A" w14:textId="77777777" w:rsidR="008B4575" w:rsidRPr="006B57A8" w:rsidRDefault="008B4575" w:rsidP="00216F46">
            <w:pPr>
              <w:tabs>
                <w:tab w:val="left" w:pos="1980"/>
              </w:tabs>
              <w:jc w:val="center"/>
              <w:rPr>
                <w:rFonts w:ascii="Aptos" w:hAnsi="Aptos" w:cstheme="minorHAnsi"/>
                <w:b/>
                <w:bCs/>
              </w:rPr>
            </w:pPr>
            <w:r w:rsidRPr="006B57A8">
              <w:rPr>
                <w:rFonts w:ascii="Aptos" w:hAnsi="Aptos" w:cstheme="minorHAnsi"/>
                <w:b/>
                <w:bCs/>
              </w:rPr>
              <w:t>IZNOS UKUPNO u EUR</w:t>
            </w:r>
          </w:p>
        </w:tc>
      </w:tr>
      <w:tr w:rsidR="008B4575" w:rsidRPr="00AD3181" w14:paraId="5BAB8581" w14:textId="77777777" w:rsidTr="00216F46">
        <w:trPr>
          <w:trHeight w:val="600"/>
        </w:trPr>
        <w:tc>
          <w:tcPr>
            <w:tcW w:w="5062" w:type="dxa"/>
            <w:tcBorders>
              <w:top w:val="nil"/>
              <w:left w:val="single" w:sz="4" w:space="0" w:color="auto"/>
              <w:bottom w:val="single" w:sz="4" w:space="0" w:color="auto"/>
              <w:right w:val="single" w:sz="4" w:space="0" w:color="auto"/>
            </w:tcBorders>
            <w:vAlign w:val="center"/>
            <w:hideMark/>
          </w:tcPr>
          <w:p w14:paraId="6AAA6606" w14:textId="77777777" w:rsidR="008B4575" w:rsidRPr="006B57A8" w:rsidRDefault="008B4575" w:rsidP="00216F46">
            <w:pPr>
              <w:tabs>
                <w:tab w:val="left" w:pos="1980"/>
              </w:tabs>
              <w:rPr>
                <w:rFonts w:ascii="Aptos" w:hAnsi="Aptos" w:cstheme="minorHAnsi"/>
                <w:b/>
                <w:bCs/>
              </w:rPr>
            </w:pPr>
            <w:r w:rsidRPr="006B57A8">
              <w:rPr>
                <w:rFonts w:ascii="Aptos" w:hAnsi="Aptos" w:cstheme="minorHAnsi"/>
                <w:b/>
                <w:bCs/>
              </w:rPr>
              <w:t>PROGRAM GRAĐENJA KOMUNALNE INFRASTRUKTURE U GRADU LUDBREGU ZA 2025.g.</w:t>
            </w:r>
          </w:p>
          <w:p w14:paraId="2618EF10" w14:textId="77777777" w:rsidR="008B4575" w:rsidRPr="006B57A8" w:rsidRDefault="008B4575" w:rsidP="00216F46">
            <w:pPr>
              <w:tabs>
                <w:tab w:val="left" w:pos="1980"/>
              </w:tabs>
              <w:jc w:val="both"/>
              <w:rPr>
                <w:rFonts w:ascii="Aptos" w:hAnsi="Aptos" w:cstheme="minorHAnsi"/>
                <w:b/>
                <w:bCs/>
                <w:highlight w:val="yellow"/>
              </w:rPr>
            </w:pPr>
          </w:p>
        </w:tc>
        <w:tc>
          <w:tcPr>
            <w:tcW w:w="1501" w:type="dxa"/>
            <w:tcBorders>
              <w:top w:val="single" w:sz="4" w:space="0" w:color="auto"/>
              <w:left w:val="single" w:sz="4" w:space="0" w:color="auto"/>
              <w:bottom w:val="single" w:sz="4" w:space="0" w:color="auto"/>
              <w:right w:val="single" w:sz="4" w:space="0" w:color="auto"/>
            </w:tcBorders>
            <w:shd w:val="clear" w:color="000000" w:fill="FFFFFF"/>
            <w:vAlign w:val="center"/>
          </w:tcPr>
          <w:p w14:paraId="25980E75" w14:textId="77777777" w:rsidR="008B4575" w:rsidRPr="006B57A8" w:rsidRDefault="008B4575" w:rsidP="00216F46">
            <w:pPr>
              <w:jc w:val="right"/>
              <w:rPr>
                <w:rFonts w:ascii="Aptos" w:hAnsi="Aptos" w:cs="Calibri"/>
                <w:b/>
                <w:bCs/>
                <w:color w:val="000000" w:themeColor="text1"/>
              </w:rPr>
            </w:pPr>
            <w:r w:rsidRPr="006B57A8">
              <w:rPr>
                <w:rFonts w:ascii="Aptos" w:hAnsi="Aptos" w:cs="Calibri"/>
                <w:b/>
                <w:bCs/>
                <w:color w:val="000000" w:themeColor="text1"/>
              </w:rPr>
              <w:t>53.762,00</w:t>
            </w:r>
          </w:p>
        </w:tc>
        <w:tc>
          <w:tcPr>
            <w:tcW w:w="1501" w:type="dxa"/>
            <w:tcBorders>
              <w:top w:val="single" w:sz="4" w:space="0" w:color="auto"/>
              <w:left w:val="nil"/>
              <w:bottom w:val="single" w:sz="4" w:space="0" w:color="auto"/>
              <w:right w:val="single" w:sz="4" w:space="0" w:color="auto"/>
            </w:tcBorders>
            <w:shd w:val="clear" w:color="000000" w:fill="FFFFFF"/>
            <w:vAlign w:val="center"/>
          </w:tcPr>
          <w:p w14:paraId="556F6995" w14:textId="77777777" w:rsidR="008B4575" w:rsidRPr="006B57A8" w:rsidRDefault="008B4575" w:rsidP="00216F46">
            <w:pPr>
              <w:jc w:val="right"/>
              <w:rPr>
                <w:rFonts w:ascii="Aptos" w:hAnsi="Aptos" w:cs="Calibri"/>
                <w:b/>
                <w:bCs/>
                <w:color w:val="000000" w:themeColor="text1"/>
              </w:rPr>
            </w:pPr>
            <w:r w:rsidRPr="006B57A8">
              <w:rPr>
                <w:rFonts w:ascii="Aptos" w:hAnsi="Aptos" w:cs="Calibri"/>
                <w:b/>
                <w:bCs/>
                <w:color w:val="000000" w:themeColor="text1"/>
              </w:rPr>
              <w:t>1.426.452,00</w:t>
            </w:r>
          </w:p>
        </w:tc>
        <w:tc>
          <w:tcPr>
            <w:tcW w:w="1717" w:type="dxa"/>
            <w:tcBorders>
              <w:top w:val="single" w:sz="4" w:space="0" w:color="auto"/>
              <w:left w:val="nil"/>
              <w:bottom w:val="single" w:sz="4" w:space="0" w:color="auto"/>
              <w:right w:val="single" w:sz="4" w:space="0" w:color="auto"/>
            </w:tcBorders>
            <w:shd w:val="clear" w:color="000000" w:fill="FFFFFF"/>
            <w:vAlign w:val="center"/>
          </w:tcPr>
          <w:p w14:paraId="2E32531F" w14:textId="77777777" w:rsidR="008B4575" w:rsidRPr="006B57A8" w:rsidRDefault="008B4575" w:rsidP="00216F46">
            <w:pPr>
              <w:jc w:val="right"/>
              <w:rPr>
                <w:rFonts w:ascii="Aptos" w:hAnsi="Aptos" w:cs="Calibri"/>
                <w:b/>
                <w:bCs/>
                <w:color w:val="000000" w:themeColor="text1"/>
              </w:rPr>
            </w:pPr>
            <w:r w:rsidRPr="006B57A8">
              <w:rPr>
                <w:rFonts w:ascii="Aptos" w:hAnsi="Aptos" w:cs="Calibri"/>
                <w:b/>
                <w:bCs/>
                <w:color w:val="000000" w:themeColor="text1"/>
              </w:rPr>
              <w:t>1.480.214,00</w:t>
            </w:r>
          </w:p>
        </w:tc>
      </w:tr>
      <w:tr w:rsidR="008B4575" w:rsidRPr="003162E8" w14:paraId="432822C6" w14:textId="77777777" w:rsidTr="00216F46">
        <w:trPr>
          <w:trHeight w:val="495"/>
        </w:trPr>
        <w:tc>
          <w:tcPr>
            <w:tcW w:w="5062" w:type="dxa"/>
            <w:tcBorders>
              <w:top w:val="single" w:sz="4" w:space="0" w:color="auto"/>
              <w:left w:val="single" w:sz="4" w:space="0" w:color="auto"/>
              <w:bottom w:val="single" w:sz="4" w:space="0" w:color="auto"/>
              <w:right w:val="single" w:sz="4" w:space="0" w:color="auto"/>
            </w:tcBorders>
            <w:vAlign w:val="center"/>
            <w:hideMark/>
          </w:tcPr>
          <w:p w14:paraId="5E2D9D5F" w14:textId="77777777" w:rsidR="008B4575" w:rsidRPr="006B57A8" w:rsidRDefault="008B4575" w:rsidP="00216F46">
            <w:pPr>
              <w:tabs>
                <w:tab w:val="left" w:pos="1980"/>
              </w:tabs>
              <w:rPr>
                <w:rFonts w:ascii="Aptos" w:hAnsi="Aptos" w:cstheme="minorHAnsi"/>
                <w:b/>
                <w:bCs/>
              </w:rPr>
            </w:pPr>
            <w:r w:rsidRPr="006B57A8">
              <w:rPr>
                <w:rFonts w:ascii="Aptos" w:hAnsi="Aptos" w:cstheme="minorHAnsi"/>
                <w:b/>
                <w:bCs/>
              </w:rPr>
              <w:t>I. IZMJENE I DOPUNE PROGRAMA GRAĐENJA KOMUNALNE INFRASTRUKTURE U GRADU LUDBREGU ZA 2025.g.</w:t>
            </w:r>
          </w:p>
        </w:tc>
        <w:tc>
          <w:tcPr>
            <w:tcW w:w="1501" w:type="dxa"/>
            <w:tcBorders>
              <w:top w:val="single" w:sz="4" w:space="0" w:color="auto"/>
              <w:left w:val="single" w:sz="4" w:space="0" w:color="auto"/>
              <w:bottom w:val="single" w:sz="4" w:space="0" w:color="auto"/>
              <w:right w:val="single" w:sz="4" w:space="0" w:color="auto"/>
            </w:tcBorders>
            <w:shd w:val="clear" w:color="000000" w:fill="FFFFFF"/>
            <w:vAlign w:val="center"/>
          </w:tcPr>
          <w:p w14:paraId="16FB3ADA" w14:textId="77777777" w:rsidR="008B4575" w:rsidRPr="006B57A8" w:rsidRDefault="008B4575" w:rsidP="00216F46">
            <w:pPr>
              <w:tabs>
                <w:tab w:val="left" w:pos="1980"/>
              </w:tabs>
              <w:jc w:val="right"/>
              <w:rPr>
                <w:rFonts w:ascii="Aptos" w:hAnsi="Aptos" w:cstheme="minorHAnsi"/>
                <w:b/>
                <w:bCs/>
              </w:rPr>
            </w:pPr>
            <w:r w:rsidRPr="006B57A8">
              <w:rPr>
                <w:rFonts w:ascii="Aptos" w:hAnsi="Aptos" w:cstheme="minorHAnsi"/>
                <w:b/>
                <w:bCs/>
              </w:rPr>
              <w:t>256.813,50</w:t>
            </w:r>
          </w:p>
        </w:tc>
        <w:tc>
          <w:tcPr>
            <w:tcW w:w="1501" w:type="dxa"/>
            <w:tcBorders>
              <w:top w:val="single" w:sz="4" w:space="0" w:color="auto"/>
              <w:left w:val="nil"/>
              <w:bottom w:val="single" w:sz="4" w:space="0" w:color="auto"/>
              <w:right w:val="single" w:sz="4" w:space="0" w:color="auto"/>
            </w:tcBorders>
            <w:shd w:val="clear" w:color="000000" w:fill="FFFFFF"/>
            <w:vAlign w:val="center"/>
          </w:tcPr>
          <w:p w14:paraId="3F0D81E8" w14:textId="77777777" w:rsidR="008B4575" w:rsidRPr="006B57A8" w:rsidRDefault="008B4575" w:rsidP="00216F46">
            <w:pPr>
              <w:tabs>
                <w:tab w:val="left" w:pos="1980"/>
              </w:tabs>
              <w:jc w:val="right"/>
              <w:rPr>
                <w:rFonts w:ascii="Aptos" w:hAnsi="Aptos" w:cstheme="minorHAnsi"/>
                <w:b/>
                <w:bCs/>
              </w:rPr>
            </w:pPr>
            <w:r w:rsidRPr="006B57A8">
              <w:rPr>
                <w:rFonts w:ascii="Aptos" w:hAnsi="Aptos" w:cstheme="minorHAnsi"/>
                <w:b/>
                <w:bCs/>
              </w:rPr>
              <w:t>689.060,02</w:t>
            </w:r>
          </w:p>
        </w:tc>
        <w:tc>
          <w:tcPr>
            <w:tcW w:w="1717" w:type="dxa"/>
            <w:tcBorders>
              <w:top w:val="single" w:sz="4" w:space="0" w:color="auto"/>
              <w:left w:val="nil"/>
              <w:bottom w:val="single" w:sz="4" w:space="0" w:color="auto"/>
              <w:right w:val="single" w:sz="4" w:space="0" w:color="auto"/>
            </w:tcBorders>
            <w:shd w:val="clear" w:color="000000" w:fill="FFFFFF"/>
            <w:vAlign w:val="center"/>
          </w:tcPr>
          <w:p w14:paraId="043D6A6A" w14:textId="77777777" w:rsidR="008B4575" w:rsidRPr="006B57A8" w:rsidRDefault="008B4575" w:rsidP="00216F46">
            <w:pPr>
              <w:tabs>
                <w:tab w:val="left" w:pos="1980"/>
              </w:tabs>
              <w:jc w:val="right"/>
              <w:rPr>
                <w:rFonts w:ascii="Aptos" w:hAnsi="Aptos" w:cstheme="minorHAnsi"/>
                <w:b/>
                <w:bCs/>
              </w:rPr>
            </w:pPr>
            <w:r w:rsidRPr="006B57A8">
              <w:rPr>
                <w:rFonts w:ascii="Aptos" w:hAnsi="Aptos" w:cstheme="minorHAnsi"/>
                <w:b/>
                <w:bCs/>
              </w:rPr>
              <w:t>954.873,52</w:t>
            </w:r>
          </w:p>
        </w:tc>
      </w:tr>
      <w:tr w:rsidR="008B4575" w:rsidRPr="003162E8" w14:paraId="6C2B5CB8" w14:textId="77777777" w:rsidTr="00216F46">
        <w:trPr>
          <w:trHeight w:val="495"/>
        </w:trPr>
        <w:tc>
          <w:tcPr>
            <w:tcW w:w="5062" w:type="dxa"/>
            <w:tcBorders>
              <w:top w:val="single" w:sz="4" w:space="0" w:color="auto"/>
              <w:left w:val="single" w:sz="4" w:space="0" w:color="auto"/>
              <w:bottom w:val="single" w:sz="4" w:space="0" w:color="auto"/>
              <w:right w:val="single" w:sz="4" w:space="0" w:color="auto"/>
            </w:tcBorders>
            <w:vAlign w:val="center"/>
          </w:tcPr>
          <w:p w14:paraId="75CADD98" w14:textId="77777777" w:rsidR="008B4575" w:rsidRPr="006B57A8" w:rsidRDefault="008B4575" w:rsidP="00216F46">
            <w:pPr>
              <w:tabs>
                <w:tab w:val="left" w:pos="1980"/>
              </w:tabs>
              <w:jc w:val="both"/>
              <w:rPr>
                <w:rFonts w:ascii="Aptos" w:hAnsi="Aptos" w:cstheme="minorHAnsi"/>
                <w:b/>
                <w:bCs/>
              </w:rPr>
            </w:pPr>
            <w:r w:rsidRPr="006B57A8">
              <w:rPr>
                <w:rFonts w:ascii="Aptos" w:hAnsi="Aptos" w:cstheme="minorHAnsi"/>
                <w:b/>
                <w:bCs/>
              </w:rPr>
              <w:t>IZVRŠENJE PROGRAMA GRAĐENJA ZA 2025.g.</w:t>
            </w:r>
          </w:p>
        </w:tc>
        <w:tc>
          <w:tcPr>
            <w:tcW w:w="1501" w:type="dxa"/>
            <w:tcBorders>
              <w:top w:val="single" w:sz="4" w:space="0" w:color="auto"/>
              <w:left w:val="single" w:sz="4" w:space="0" w:color="auto"/>
              <w:bottom w:val="single" w:sz="4" w:space="0" w:color="auto"/>
              <w:right w:val="single" w:sz="4" w:space="0" w:color="auto"/>
            </w:tcBorders>
            <w:shd w:val="clear" w:color="000000" w:fill="FFFFFF"/>
          </w:tcPr>
          <w:p w14:paraId="02A3FDFE" w14:textId="77777777" w:rsidR="008B4575" w:rsidRPr="006B57A8" w:rsidRDefault="008B4575" w:rsidP="00216F46">
            <w:pPr>
              <w:tabs>
                <w:tab w:val="left" w:pos="1980"/>
              </w:tabs>
              <w:jc w:val="right"/>
              <w:rPr>
                <w:rFonts w:ascii="Aptos" w:hAnsi="Aptos" w:cstheme="minorHAnsi"/>
                <w:b/>
                <w:bCs/>
              </w:rPr>
            </w:pPr>
            <w:r w:rsidRPr="006B57A8">
              <w:rPr>
                <w:rFonts w:ascii="Aptos" w:hAnsi="Aptos"/>
                <w:b/>
                <w:bCs/>
              </w:rPr>
              <w:t>265.813,50</w:t>
            </w:r>
          </w:p>
        </w:tc>
        <w:tc>
          <w:tcPr>
            <w:tcW w:w="1501" w:type="dxa"/>
            <w:tcBorders>
              <w:top w:val="single" w:sz="4" w:space="0" w:color="auto"/>
              <w:left w:val="nil"/>
              <w:bottom w:val="single" w:sz="4" w:space="0" w:color="auto"/>
              <w:right w:val="single" w:sz="4" w:space="0" w:color="auto"/>
            </w:tcBorders>
            <w:shd w:val="clear" w:color="000000" w:fill="FFFFFF"/>
          </w:tcPr>
          <w:p w14:paraId="6853B0CB" w14:textId="77777777" w:rsidR="008B4575" w:rsidRPr="006B57A8" w:rsidRDefault="008B4575" w:rsidP="00216F46">
            <w:pPr>
              <w:tabs>
                <w:tab w:val="left" w:pos="1980"/>
              </w:tabs>
              <w:jc w:val="right"/>
              <w:rPr>
                <w:rFonts w:ascii="Aptos" w:hAnsi="Aptos" w:cstheme="minorHAnsi"/>
                <w:b/>
                <w:bCs/>
              </w:rPr>
            </w:pPr>
            <w:r w:rsidRPr="006B57A8">
              <w:rPr>
                <w:rFonts w:ascii="Aptos" w:hAnsi="Aptos"/>
                <w:b/>
                <w:bCs/>
              </w:rPr>
              <w:t>814.510,02</w:t>
            </w:r>
          </w:p>
        </w:tc>
        <w:tc>
          <w:tcPr>
            <w:tcW w:w="1717" w:type="dxa"/>
            <w:tcBorders>
              <w:top w:val="single" w:sz="4" w:space="0" w:color="auto"/>
              <w:left w:val="nil"/>
              <w:bottom w:val="single" w:sz="4" w:space="0" w:color="auto"/>
              <w:right w:val="single" w:sz="4" w:space="0" w:color="auto"/>
            </w:tcBorders>
            <w:shd w:val="clear" w:color="000000" w:fill="FFFFFF"/>
          </w:tcPr>
          <w:p w14:paraId="6DB24C70" w14:textId="77777777" w:rsidR="008B4575" w:rsidRPr="006B57A8" w:rsidRDefault="008B4575" w:rsidP="00216F46">
            <w:pPr>
              <w:tabs>
                <w:tab w:val="left" w:pos="1980"/>
              </w:tabs>
              <w:jc w:val="right"/>
              <w:rPr>
                <w:rFonts w:ascii="Aptos" w:hAnsi="Aptos" w:cstheme="minorHAnsi"/>
                <w:b/>
                <w:bCs/>
              </w:rPr>
            </w:pPr>
            <w:r w:rsidRPr="006B57A8">
              <w:rPr>
                <w:rFonts w:ascii="Aptos" w:hAnsi="Aptos"/>
                <w:b/>
                <w:bCs/>
              </w:rPr>
              <w:t>1.080.323,52</w:t>
            </w:r>
          </w:p>
        </w:tc>
      </w:tr>
    </w:tbl>
    <w:p w14:paraId="00B08C57" w14:textId="77777777" w:rsidR="008B4575" w:rsidRDefault="008B4575">
      <w:pPr>
        <w:rPr>
          <w:b/>
        </w:rPr>
      </w:pPr>
    </w:p>
    <w:p w14:paraId="4FA07A82" w14:textId="77777777" w:rsidR="007D5A6F" w:rsidRPr="00E84BBE" w:rsidRDefault="007D5A6F" w:rsidP="007D5A6F">
      <w:pPr>
        <w:jc w:val="both"/>
        <w:rPr>
          <w:rFonts w:asciiTheme="majorHAnsi" w:hAnsiTheme="majorHAnsi" w:cs="Arial"/>
          <w:color w:val="000000"/>
          <w:spacing w:val="20"/>
          <w:sz w:val="24"/>
          <w:szCs w:val="24"/>
        </w:rPr>
      </w:pPr>
      <w:r w:rsidRPr="00E84BBE">
        <w:rPr>
          <w:rFonts w:asciiTheme="majorHAnsi" w:hAnsiTheme="majorHAnsi" w:cs="Arial"/>
          <w:color w:val="000000"/>
          <w:spacing w:val="20"/>
          <w:sz w:val="24"/>
          <w:szCs w:val="24"/>
        </w:rPr>
        <w:t>U privitku materijala prilaže se:</w:t>
      </w:r>
    </w:p>
    <w:p w14:paraId="25A24E40" w14:textId="77777777" w:rsidR="007D5A6F" w:rsidRDefault="007D5A6F" w:rsidP="007D5A6F">
      <w:pPr>
        <w:jc w:val="both"/>
        <w:rPr>
          <w:rFonts w:asciiTheme="majorHAnsi" w:hAnsiTheme="majorHAnsi" w:cs="Arial"/>
          <w:b/>
          <w:bCs/>
          <w:color w:val="000000"/>
          <w:sz w:val="24"/>
          <w:szCs w:val="24"/>
        </w:rPr>
      </w:pPr>
      <w:r>
        <w:rPr>
          <w:rFonts w:asciiTheme="majorHAnsi" w:hAnsiTheme="majorHAnsi" w:cs="Arial"/>
          <w:color w:val="000000"/>
          <w:sz w:val="24"/>
          <w:szCs w:val="24"/>
        </w:rPr>
        <w:t xml:space="preserve">- </w:t>
      </w:r>
      <w:r w:rsidRPr="007D5A6F">
        <w:rPr>
          <w:rFonts w:asciiTheme="majorHAnsi" w:hAnsiTheme="majorHAnsi" w:cs="Arial"/>
          <w:color w:val="000000"/>
          <w:sz w:val="24"/>
          <w:szCs w:val="24"/>
        </w:rPr>
        <w:t xml:space="preserve"> Izvješć</w:t>
      </w:r>
      <w:r>
        <w:rPr>
          <w:rFonts w:asciiTheme="majorHAnsi" w:hAnsiTheme="majorHAnsi" w:cs="Arial"/>
          <w:color w:val="000000"/>
          <w:sz w:val="24"/>
          <w:szCs w:val="24"/>
        </w:rPr>
        <w:t>e</w:t>
      </w:r>
      <w:r w:rsidRPr="007D5A6F">
        <w:rPr>
          <w:rFonts w:asciiTheme="majorHAnsi" w:hAnsiTheme="majorHAnsi" w:cs="Arial"/>
          <w:color w:val="000000"/>
          <w:sz w:val="24"/>
          <w:szCs w:val="24"/>
        </w:rPr>
        <w:t xml:space="preserve"> </w:t>
      </w:r>
      <w:r>
        <w:rPr>
          <w:rFonts w:asciiTheme="majorHAnsi" w:hAnsiTheme="majorHAnsi" w:cs="Arial"/>
          <w:color w:val="000000"/>
          <w:sz w:val="24"/>
          <w:szCs w:val="24"/>
        </w:rPr>
        <w:t>o</w:t>
      </w:r>
      <w:r w:rsidRPr="007D5A6F">
        <w:rPr>
          <w:rFonts w:asciiTheme="majorHAnsi" w:hAnsiTheme="majorHAnsi" w:cs="Arial"/>
          <w:color w:val="000000"/>
          <w:sz w:val="24"/>
          <w:szCs w:val="24"/>
        </w:rPr>
        <w:t xml:space="preserve"> izvršenju </w:t>
      </w:r>
      <w:r>
        <w:rPr>
          <w:rFonts w:asciiTheme="majorHAnsi" w:hAnsiTheme="majorHAnsi" w:cs="Arial"/>
          <w:color w:val="000000"/>
          <w:sz w:val="24"/>
          <w:szCs w:val="24"/>
        </w:rPr>
        <w:t>P</w:t>
      </w:r>
      <w:r w:rsidRPr="007D5A6F">
        <w:rPr>
          <w:rFonts w:asciiTheme="majorHAnsi" w:hAnsiTheme="majorHAnsi" w:cs="Arial"/>
          <w:color w:val="000000"/>
          <w:sz w:val="24"/>
          <w:szCs w:val="24"/>
        </w:rPr>
        <w:t xml:space="preserve">rograma gradnje građevina za gospodarenje komunalnim otpadom u </w:t>
      </w:r>
      <w:r>
        <w:rPr>
          <w:rFonts w:asciiTheme="majorHAnsi" w:hAnsiTheme="majorHAnsi" w:cs="Arial"/>
          <w:color w:val="000000"/>
          <w:sz w:val="24"/>
          <w:szCs w:val="24"/>
        </w:rPr>
        <w:t>G</w:t>
      </w:r>
      <w:r w:rsidRPr="007D5A6F">
        <w:rPr>
          <w:rFonts w:asciiTheme="majorHAnsi" w:hAnsiTheme="majorHAnsi" w:cs="Arial"/>
          <w:color w:val="000000"/>
          <w:sz w:val="24"/>
          <w:szCs w:val="24"/>
        </w:rPr>
        <w:t xml:space="preserve">radu </w:t>
      </w:r>
      <w:r>
        <w:rPr>
          <w:rFonts w:asciiTheme="majorHAnsi" w:hAnsiTheme="majorHAnsi" w:cs="Arial"/>
          <w:color w:val="000000"/>
          <w:sz w:val="24"/>
          <w:szCs w:val="24"/>
        </w:rPr>
        <w:t>L</w:t>
      </w:r>
      <w:r w:rsidRPr="007D5A6F">
        <w:rPr>
          <w:rFonts w:asciiTheme="majorHAnsi" w:hAnsiTheme="majorHAnsi" w:cs="Arial"/>
          <w:color w:val="000000"/>
          <w:sz w:val="24"/>
          <w:szCs w:val="24"/>
        </w:rPr>
        <w:t xml:space="preserve">udbregu za 2025. g. </w:t>
      </w:r>
      <w:r w:rsidRPr="00E84BBE">
        <w:rPr>
          <w:rFonts w:asciiTheme="majorHAnsi" w:hAnsiTheme="majorHAnsi" w:cs="Arial"/>
          <w:color w:val="000000"/>
          <w:sz w:val="24"/>
          <w:szCs w:val="24"/>
        </w:rPr>
        <w:t>i</w:t>
      </w:r>
      <w:r>
        <w:rPr>
          <w:rFonts w:asciiTheme="majorHAnsi" w:hAnsiTheme="majorHAnsi" w:cs="Arial"/>
          <w:b/>
          <w:bCs/>
          <w:color w:val="000000"/>
          <w:sz w:val="24"/>
          <w:szCs w:val="24"/>
        </w:rPr>
        <w:t xml:space="preserve">: </w:t>
      </w:r>
    </w:p>
    <w:p w14:paraId="41434BB1" w14:textId="708DE7F8" w:rsidR="007D5A6F" w:rsidRPr="007D5A6F" w:rsidRDefault="007D5A6F" w:rsidP="007D5A6F">
      <w:pPr>
        <w:jc w:val="both"/>
        <w:rPr>
          <w:rFonts w:asciiTheme="majorHAnsi" w:hAnsiTheme="majorHAnsi" w:cs="Arial"/>
          <w:color w:val="000000"/>
          <w:sz w:val="24"/>
          <w:szCs w:val="24"/>
        </w:rPr>
      </w:pPr>
      <w:r w:rsidRPr="007D5A6F">
        <w:rPr>
          <w:rFonts w:asciiTheme="majorHAnsi" w:hAnsiTheme="majorHAnsi" w:cs="Arial"/>
          <w:color w:val="000000"/>
          <w:sz w:val="24"/>
          <w:szCs w:val="24"/>
        </w:rPr>
        <w:t xml:space="preserve">- </w:t>
      </w:r>
      <w:r>
        <w:rPr>
          <w:rFonts w:asciiTheme="majorHAnsi" w:hAnsiTheme="majorHAnsi" w:cs="Arial"/>
          <w:color w:val="000000"/>
          <w:sz w:val="24"/>
          <w:szCs w:val="24"/>
        </w:rPr>
        <w:t>P</w:t>
      </w:r>
      <w:r w:rsidRPr="007D5A6F">
        <w:rPr>
          <w:rFonts w:asciiTheme="majorHAnsi" w:hAnsiTheme="majorHAnsi" w:cs="Arial"/>
          <w:color w:val="000000"/>
          <w:sz w:val="24"/>
          <w:szCs w:val="24"/>
        </w:rPr>
        <w:t>regled ulaganja drugih ustanova ili trgovačkih društava koja upravljaju drugom komunalnom infrastrukturom za koju nije nadležan Grad Ludbreg, ali koja se komunalna infrastruktura nalazi ili će se realizirati na području Grada Ludbrega i predviđena je posebnim programima naprijed navedenih upravitelja.</w:t>
      </w:r>
    </w:p>
    <w:p w14:paraId="1CDE9BE1" w14:textId="77777777" w:rsidR="008B4575" w:rsidRDefault="008B4575">
      <w:pPr>
        <w:rPr>
          <w:b/>
        </w:rPr>
      </w:pPr>
    </w:p>
    <w:p w14:paraId="5FC0C8EA" w14:textId="77777777" w:rsidR="008B4575" w:rsidRDefault="008B4575" w:rsidP="008B4575">
      <w:pPr>
        <w:tabs>
          <w:tab w:val="left" w:pos="720"/>
        </w:tabs>
        <w:jc w:val="both"/>
        <w:rPr>
          <w:rFonts w:ascii="Aptos" w:hAnsi="Aptos" w:cs="Arial"/>
          <w:color w:val="000000"/>
        </w:rPr>
      </w:pPr>
    </w:p>
    <w:p w14:paraId="5F701240" w14:textId="77777777" w:rsidR="00586D09" w:rsidRDefault="00586D09" w:rsidP="008B4575">
      <w:pPr>
        <w:tabs>
          <w:tab w:val="left" w:pos="720"/>
        </w:tabs>
        <w:jc w:val="both"/>
        <w:rPr>
          <w:rFonts w:ascii="Aptos" w:hAnsi="Aptos" w:cs="Arial"/>
          <w:color w:val="000000"/>
        </w:rPr>
      </w:pPr>
    </w:p>
    <w:p w14:paraId="2DCCC313" w14:textId="78F16301" w:rsidR="008B4575" w:rsidRPr="0024144F" w:rsidRDefault="008B4575" w:rsidP="008B4575">
      <w:pPr>
        <w:tabs>
          <w:tab w:val="left" w:pos="720"/>
        </w:tabs>
        <w:jc w:val="both"/>
        <w:rPr>
          <w:rFonts w:ascii="Aptos" w:hAnsi="Aptos" w:cs="Arial"/>
          <w:color w:val="000000"/>
        </w:rPr>
      </w:pPr>
      <w:r w:rsidRPr="0024144F">
        <w:rPr>
          <w:rFonts w:ascii="Aptos" w:hAnsi="Aptos" w:cs="Arial"/>
          <w:color w:val="000000"/>
        </w:rPr>
        <w:lastRenderedPageBreak/>
        <w:t>PRILOG IZVJEŠĆU O IZVRŠENJU PROGRAMA GRAĐENJA KOMUNALNE INFRASTRUKTURE U GRADU LUDBREGU ZA 2025. g.</w:t>
      </w:r>
      <w:r>
        <w:rPr>
          <w:rFonts w:ascii="Aptos" w:hAnsi="Aptos" w:cs="Arial"/>
          <w:color w:val="000000"/>
        </w:rPr>
        <w:t xml:space="preserve">  </w:t>
      </w:r>
    </w:p>
    <w:p w14:paraId="2753580F" w14:textId="77777777" w:rsidR="008B4575" w:rsidRDefault="008B4575">
      <w:pPr>
        <w:rPr>
          <w:b/>
        </w:rPr>
      </w:pPr>
    </w:p>
    <w:p w14:paraId="3BE06A82" w14:textId="77777777" w:rsidR="008B4575" w:rsidRDefault="008B4575">
      <w:pPr>
        <w:rPr>
          <w:b/>
        </w:rPr>
      </w:pPr>
    </w:p>
    <w:tbl>
      <w:tblPr>
        <w:tblStyle w:val="Reetkatablice"/>
        <w:tblW w:w="9404" w:type="dxa"/>
        <w:jc w:val="center"/>
        <w:tblLook w:val="04A0" w:firstRow="1" w:lastRow="0" w:firstColumn="1" w:lastColumn="0" w:noHBand="0" w:noVBand="1"/>
      </w:tblPr>
      <w:tblGrid>
        <w:gridCol w:w="733"/>
        <w:gridCol w:w="2950"/>
        <w:gridCol w:w="1210"/>
        <w:gridCol w:w="1234"/>
        <w:gridCol w:w="1554"/>
        <w:gridCol w:w="1723"/>
      </w:tblGrid>
      <w:tr w:rsidR="008B4575" w:rsidRPr="0024144F" w14:paraId="7121F7AB" w14:textId="77777777" w:rsidTr="00216F46">
        <w:trPr>
          <w:trHeight w:val="609"/>
          <w:jc w:val="center"/>
        </w:trPr>
        <w:tc>
          <w:tcPr>
            <w:tcW w:w="9404" w:type="dxa"/>
            <w:gridSpan w:val="6"/>
            <w:shd w:val="clear" w:color="auto" w:fill="EAF1DD" w:themeFill="accent3" w:themeFillTint="33"/>
            <w:vAlign w:val="center"/>
            <w:hideMark/>
          </w:tcPr>
          <w:p w14:paraId="4414E856" w14:textId="77777777" w:rsidR="008B4575" w:rsidRPr="0024144F" w:rsidRDefault="008B4575" w:rsidP="00216F46">
            <w:pPr>
              <w:jc w:val="both"/>
              <w:rPr>
                <w:rFonts w:ascii="Aptos" w:hAnsi="Aptos" w:cs="Calibri"/>
                <w:b/>
                <w:bCs/>
              </w:rPr>
            </w:pPr>
            <w:r w:rsidRPr="0024144F">
              <w:rPr>
                <w:rFonts w:ascii="Aptos" w:hAnsi="Aptos" w:cs="Calibri"/>
                <w:b/>
                <w:bCs/>
              </w:rPr>
              <w:t xml:space="preserve">IZVJEŠĆE O IZVRŠENJU PROGRAMA GRADNJE GRAĐEVINA ZA GOSPODARENJE KOMUNALNIM OTPADOM U GRADU LUDBREGU ZA 2025. g. </w:t>
            </w:r>
          </w:p>
        </w:tc>
      </w:tr>
      <w:tr w:rsidR="008B4575" w:rsidRPr="0024144F" w14:paraId="1266D320" w14:textId="77777777" w:rsidTr="00216F46">
        <w:trPr>
          <w:trHeight w:val="1090"/>
          <w:jc w:val="center"/>
        </w:trPr>
        <w:tc>
          <w:tcPr>
            <w:tcW w:w="734" w:type="dxa"/>
            <w:vAlign w:val="center"/>
            <w:hideMark/>
          </w:tcPr>
          <w:p w14:paraId="3F273F73" w14:textId="77777777" w:rsidR="008B4575" w:rsidRPr="0024144F" w:rsidRDefault="008B4575" w:rsidP="00216F46">
            <w:pPr>
              <w:tabs>
                <w:tab w:val="left" w:pos="1980"/>
              </w:tabs>
              <w:jc w:val="center"/>
              <w:rPr>
                <w:rFonts w:ascii="Aptos" w:hAnsi="Aptos" w:cstheme="minorHAnsi"/>
                <w:b/>
                <w:bCs/>
              </w:rPr>
            </w:pPr>
            <w:r w:rsidRPr="0024144F">
              <w:rPr>
                <w:rFonts w:ascii="Aptos" w:hAnsi="Aptos" w:cstheme="minorHAnsi"/>
                <w:spacing w:val="-10"/>
                <w:sz w:val="18"/>
                <w:szCs w:val="18"/>
              </w:rPr>
              <w:t>Rb</w:t>
            </w:r>
          </w:p>
        </w:tc>
        <w:tc>
          <w:tcPr>
            <w:tcW w:w="2951" w:type="dxa"/>
            <w:vAlign w:val="center"/>
          </w:tcPr>
          <w:p w14:paraId="5FBA0102" w14:textId="77777777" w:rsidR="008B4575" w:rsidRPr="0024144F" w:rsidRDefault="008B4575" w:rsidP="00216F46">
            <w:pPr>
              <w:tabs>
                <w:tab w:val="left" w:pos="1980"/>
              </w:tabs>
              <w:jc w:val="center"/>
              <w:rPr>
                <w:rFonts w:ascii="Aptos" w:hAnsi="Aptos" w:cstheme="minorHAnsi"/>
                <w:b/>
                <w:bCs/>
              </w:rPr>
            </w:pPr>
            <w:r w:rsidRPr="0024144F">
              <w:rPr>
                <w:rFonts w:ascii="Aptos" w:hAnsi="Aptos" w:cstheme="minorHAnsi"/>
                <w:b/>
                <w:bCs/>
              </w:rPr>
              <w:t>OPIS GRAĐEVINE KOMUNALNE INFRASTRUKTURE</w:t>
            </w:r>
          </w:p>
          <w:p w14:paraId="7DC58895" w14:textId="77777777" w:rsidR="008B4575" w:rsidRPr="0024144F" w:rsidRDefault="008B4575" w:rsidP="00216F46">
            <w:pPr>
              <w:tabs>
                <w:tab w:val="left" w:pos="1980"/>
              </w:tabs>
              <w:jc w:val="center"/>
              <w:rPr>
                <w:rFonts w:ascii="Aptos" w:hAnsi="Aptos" w:cstheme="minorHAnsi"/>
                <w:b/>
                <w:bCs/>
              </w:rPr>
            </w:pPr>
            <w:r w:rsidRPr="0024144F">
              <w:rPr>
                <w:rFonts w:ascii="Aptos" w:hAnsi="Aptos" w:cstheme="minorHAnsi"/>
                <w:b/>
                <w:bCs/>
              </w:rPr>
              <w:t>(RADOVI I USLUGE)</w:t>
            </w:r>
          </w:p>
        </w:tc>
        <w:tc>
          <w:tcPr>
            <w:tcW w:w="1207" w:type="dxa"/>
            <w:vAlign w:val="center"/>
          </w:tcPr>
          <w:p w14:paraId="1E15BAAF" w14:textId="77777777" w:rsidR="008B4575" w:rsidRPr="0024144F" w:rsidRDefault="008B4575" w:rsidP="00216F46">
            <w:pPr>
              <w:tabs>
                <w:tab w:val="left" w:pos="1980"/>
              </w:tabs>
              <w:jc w:val="center"/>
              <w:rPr>
                <w:rFonts w:ascii="Aptos" w:hAnsi="Aptos" w:cstheme="minorHAnsi"/>
                <w:b/>
                <w:bCs/>
              </w:rPr>
            </w:pPr>
            <w:r w:rsidRPr="0024144F">
              <w:rPr>
                <w:rFonts w:ascii="Aptos" w:hAnsi="Aptos" w:cstheme="minorHAnsi"/>
                <w:b/>
                <w:bCs/>
                <w:spacing w:val="-8"/>
                <w:sz w:val="20"/>
                <w:szCs w:val="20"/>
              </w:rPr>
              <w:t>Izvor financiranja iz drugih izvora</w:t>
            </w:r>
          </w:p>
        </w:tc>
        <w:tc>
          <w:tcPr>
            <w:tcW w:w="1234" w:type="dxa"/>
            <w:vAlign w:val="center"/>
          </w:tcPr>
          <w:p w14:paraId="42A79D79" w14:textId="77777777" w:rsidR="008B4575" w:rsidRPr="0024144F" w:rsidRDefault="008B4575" w:rsidP="00216F46">
            <w:pPr>
              <w:tabs>
                <w:tab w:val="left" w:pos="1980"/>
              </w:tabs>
              <w:jc w:val="center"/>
              <w:rPr>
                <w:rFonts w:ascii="Aptos" w:hAnsi="Aptos" w:cstheme="minorHAnsi"/>
                <w:b/>
                <w:bCs/>
              </w:rPr>
            </w:pPr>
            <w:r w:rsidRPr="0024144F">
              <w:rPr>
                <w:rFonts w:ascii="Aptos" w:hAnsi="Aptos" w:cstheme="minorHAnsi"/>
                <w:b/>
                <w:bCs/>
                <w:spacing w:val="-8"/>
                <w:sz w:val="20"/>
                <w:szCs w:val="20"/>
              </w:rPr>
              <w:t>Iznos financiranja iz drugih izvora</w:t>
            </w:r>
          </w:p>
        </w:tc>
        <w:tc>
          <w:tcPr>
            <w:tcW w:w="1554" w:type="dxa"/>
            <w:vAlign w:val="center"/>
          </w:tcPr>
          <w:p w14:paraId="3350F2E4" w14:textId="77777777" w:rsidR="008B4575" w:rsidRPr="0024144F" w:rsidRDefault="008B4575" w:rsidP="00216F46">
            <w:pPr>
              <w:tabs>
                <w:tab w:val="left" w:pos="1980"/>
              </w:tabs>
              <w:jc w:val="center"/>
              <w:rPr>
                <w:rFonts w:ascii="Aptos" w:hAnsi="Aptos" w:cstheme="minorHAnsi"/>
                <w:b/>
                <w:bCs/>
              </w:rPr>
            </w:pPr>
            <w:r w:rsidRPr="0024144F">
              <w:rPr>
                <w:rFonts w:ascii="Aptos" w:hAnsi="Aptos" w:cstheme="minorHAnsi"/>
                <w:b/>
                <w:bCs/>
                <w:spacing w:val="-8"/>
                <w:sz w:val="20"/>
                <w:szCs w:val="20"/>
              </w:rPr>
              <w:t>Iznos financiranja iz Proračuna Grada Ludbrega u EUR</w:t>
            </w:r>
          </w:p>
        </w:tc>
        <w:tc>
          <w:tcPr>
            <w:tcW w:w="1724" w:type="dxa"/>
            <w:vAlign w:val="center"/>
          </w:tcPr>
          <w:p w14:paraId="4382D6B1" w14:textId="77777777" w:rsidR="008B4575" w:rsidRPr="0024144F" w:rsidRDefault="008B4575" w:rsidP="00216F46">
            <w:pPr>
              <w:tabs>
                <w:tab w:val="left" w:pos="1980"/>
              </w:tabs>
              <w:jc w:val="center"/>
              <w:rPr>
                <w:rFonts w:ascii="Aptos" w:hAnsi="Aptos" w:cstheme="minorHAnsi"/>
                <w:b/>
                <w:bCs/>
              </w:rPr>
            </w:pPr>
            <w:r w:rsidRPr="0024144F">
              <w:rPr>
                <w:rFonts w:ascii="Aptos" w:hAnsi="Aptos" w:cstheme="minorHAnsi"/>
                <w:b/>
                <w:bCs/>
              </w:rPr>
              <w:t>IZNOS UKUPNO</w:t>
            </w:r>
          </w:p>
          <w:p w14:paraId="0D73112E" w14:textId="77777777" w:rsidR="008B4575" w:rsidRPr="0024144F" w:rsidRDefault="008B4575" w:rsidP="00216F46">
            <w:pPr>
              <w:tabs>
                <w:tab w:val="left" w:pos="1980"/>
              </w:tabs>
              <w:jc w:val="center"/>
              <w:rPr>
                <w:rFonts w:ascii="Aptos" w:hAnsi="Aptos" w:cstheme="minorHAnsi"/>
                <w:b/>
                <w:bCs/>
              </w:rPr>
            </w:pPr>
            <w:r w:rsidRPr="0024144F">
              <w:rPr>
                <w:rFonts w:ascii="Aptos" w:hAnsi="Aptos" w:cstheme="minorHAnsi"/>
                <w:b/>
                <w:bCs/>
              </w:rPr>
              <w:t>EUR:</w:t>
            </w:r>
          </w:p>
        </w:tc>
      </w:tr>
      <w:tr w:rsidR="008B4575" w:rsidRPr="0024144F" w14:paraId="649BCE0A" w14:textId="77777777" w:rsidTr="00216F46">
        <w:trPr>
          <w:trHeight w:val="1168"/>
          <w:jc w:val="center"/>
        </w:trPr>
        <w:tc>
          <w:tcPr>
            <w:tcW w:w="734" w:type="dxa"/>
            <w:tcBorders>
              <w:bottom w:val="single" w:sz="4" w:space="0" w:color="auto"/>
            </w:tcBorders>
            <w:vAlign w:val="center"/>
          </w:tcPr>
          <w:p w14:paraId="0DBE3C0F" w14:textId="77777777" w:rsidR="008B4575" w:rsidRPr="0024144F" w:rsidRDefault="008B4575" w:rsidP="00216F46">
            <w:pPr>
              <w:tabs>
                <w:tab w:val="left" w:pos="1980"/>
              </w:tabs>
              <w:jc w:val="center"/>
              <w:rPr>
                <w:rFonts w:ascii="Aptos" w:hAnsi="Aptos" w:cstheme="minorHAnsi"/>
                <w:sz w:val="20"/>
                <w:szCs w:val="20"/>
              </w:rPr>
            </w:pPr>
            <w:r w:rsidRPr="0024144F">
              <w:rPr>
                <w:rFonts w:ascii="Aptos" w:hAnsi="Aptos" w:cstheme="minorHAnsi"/>
                <w:sz w:val="20"/>
                <w:szCs w:val="20"/>
              </w:rPr>
              <w:t>1.</w:t>
            </w:r>
          </w:p>
        </w:tc>
        <w:tc>
          <w:tcPr>
            <w:tcW w:w="2951" w:type="dxa"/>
            <w:tcBorders>
              <w:top w:val="single" w:sz="4" w:space="0" w:color="auto"/>
              <w:left w:val="single" w:sz="4" w:space="0" w:color="auto"/>
              <w:bottom w:val="single" w:sz="4" w:space="0" w:color="auto"/>
              <w:right w:val="single" w:sz="4" w:space="0" w:color="auto"/>
            </w:tcBorders>
            <w:vAlign w:val="center"/>
          </w:tcPr>
          <w:p w14:paraId="5612BF39" w14:textId="77777777" w:rsidR="008B4575" w:rsidRPr="0024144F" w:rsidRDefault="008B4575" w:rsidP="00216F46">
            <w:pPr>
              <w:tabs>
                <w:tab w:val="left" w:pos="1980"/>
              </w:tabs>
              <w:rPr>
                <w:rFonts w:ascii="Aptos" w:hAnsi="Aptos" w:cstheme="minorHAnsi"/>
              </w:rPr>
            </w:pPr>
            <w:r w:rsidRPr="0024144F">
              <w:rPr>
                <w:rFonts w:ascii="Aptos" w:eastAsia="Times New Roman" w:hAnsi="Aptos" w:cs="Calibri"/>
                <w:noProof w:val="0"/>
                <w:lang w:eastAsia="hr-HR"/>
              </w:rPr>
              <w:t>Nabava komunalne opreme - betonske kante za otpad - 10 kompleta</w:t>
            </w:r>
          </w:p>
        </w:tc>
        <w:tc>
          <w:tcPr>
            <w:tcW w:w="1207" w:type="dxa"/>
            <w:tcBorders>
              <w:top w:val="single" w:sz="4" w:space="0" w:color="auto"/>
              <w:left w:val="nil"/>
              <w:bottom w:val="single" w:sz="4" w:space="0" w:color="auto"/>
              <w:right w:val="single" w:sz="4" w:space="0" w:color="auto"/>
            </w:tcBorders>
            <w:shd w:val="clear" w:color="000000" w:fill="FFFFFF"/>
            <w:vAlign w:val="center"/>
          </w:tcPr>
          <w:p w14:paraId="283EDB41" w14:textId="77777777" w:rsidR="008B4575" w:rsidRPr="0024144F" w:rsidRDefault="008B4575" w:rsidP="00216F46">
            <w:pPr>
              <w:tabs>
                <w:tab w:val="left" w:pos="1980"/>
              </w:tabs>
              <w:jc w:val="center"/>
              <w:rPr>
                <w:rFonts w:ascii="Aptos" w:hAnsi="Aptos" w:cstheme="minorHAnsi"/>
                <w:sz w:val="20"/>
                <w:szCs w:val="20"/>
              </w:rPr>
            </w:pPr>
            <w:r w:rsidRPr="0024144F">
              <w:rPr>
                <w:rFonts w:ascii="Aptos" w:hAnsi="Aptos" w:cstheme="minorHAnsi"/>
                <w:sz w:val="20"/>
                <w:szCs w:val="20"/>
              </w:rPr>
              <w:t>/</w:t>
            </w:r>
          </w:p>
        </w:tc>
        <w:tc>
          <w:tcPr>
            <w:tcW w:w="1234" w:type="dxa"/>
            <w:tcBorders>
              <w:top w:val="single" w:sz="4" w:space="0" w:color="auto"/>
              <w:left w:val="nil"/>
              <w:bottom w:val="single" w:sz="4" w:space="0" w:color="auto"/>
              <w:right w:val="single" w:sz="4" w:space="0" w:color="auto"/>
            </w:tcBorders>
            <w:vAlign w:val="center"/>
          </w:tcPr>
          <w:p w14:paraId="0E6E1586" w14:textId="77777777" w:rsidR="008B4575" w:rsidRPr="0024144F" w:rsidRDefault="008B4575" w:rsidP="00216F46">
            <w:pPr>
              <w:tabs>
                <w:tab w:val="left" w:pos="1980"/>
              </w:tabs>
              <w:jc w:val="center"/>
              <w:rPr>
                <w:rFonts w:ascii="Aptos" w:hAnsi="Aptos" w:cstheme="minorHAnsi"/>
                <w:sz w:val="20"/>
                <w:szCs w:val="20"/>
              </w:rPr>
            </w:pPr>
            <w:r w:rsidRPr="0024144F">
              <w:rPr>
                <w:rFonts w:ascii="Aptos" w:hAnsi="Aptos" w:cstheme="minorHAnsi"/>
                <w:sz w:val="20"/>
                <w:szCs w:val="20"/>
              </w:rPr>
              <w:t>0,00</w:t>
            </w:r>
          </w:p>
        </w:tc>
        <w:tc>
          <w:tcPr>
            <w:tcW w:w="1554" w:type="dxa"/>
            <w:tcBorders>
              <w:top w:val="single" w:sz="4" w:space="0" w:color="auto"/>
              <w:left w:val="nil"/>
              <w:bottom w:val="single" w:sz="4" w:space="0" w:color="auto"/>
              <w:right w:val="single" w:sz="4" w:space="0" w:color="auto"/>
            </w:tcBorders>
            <w:vAlign w:val="center"/>
          </w:tcPr>
          <w:p w14:paraId="303C5F0B" w14:textId="77777777" w:rsidR="008B4575" w:rsidRPr="0024144F" w:rsidRDefault="008B4575" w:rsidP="00216F46">
            <w:pPr>
              <w:tabs>
                <w:tab w:val="left" w:pos="1980"/>
              </w:tabs>
              <w:jc w:val="center"/>
              <w:rPr>
                <w:rFonts w:ascii="Aptos" w:hAnsi="Aptos" w:cstheme="minorHAnsi"/>
                <w:sz w:val="20"/>
                <w:szCs w:val="20"/>
              </w:rPr>
            </w:pPr>
            <w:r w:rsidRPr="0024144F">
              <w:rPr>
                <w:rFonts w:ascii="Aptos" w:hAnsi="Aptos"/>
              </w:rPr>
              <w:t>5.405,80</w:t>
            </w:r>
          </w:p>
        </w:tc>
        <w:tc>
          <w:tcPr>
            <w:tcW w:w="1724" w:type="dxa"/>
            <w:tcBorders>
              <w:top w:val="single" w:sz="4" w:space="0" w:color="auto"/>
              <w:left w:val="nil"/>
              <w:bottom w:val="single" w:sz="4" w:space="0" w:color="auto"/>
              <w:right w:val="single" w:sz="4" w:space="0" w:color="auto"/>
            </w:tcBorders>
            <w:vAlign w:val="center"/>
          </w:tcPr>
          <w:p w14:paraId="1716E6AA" w14:textId="77777777" w:rsidR="008B4575" w:rsidRPr="0024144F" w:rsidRDefault="008B4575" w:rsidP="00216F46">
            <w:pPr>
              <w:tabs>
                <w:tab w:val="left" w:pos="1980"/>
              </w:tabs>
              <w:jc w:val="center"/>
              <w:rPr>
                <w:rFonts w:ascii="Aptos" w:hAnsi="Aptos" w:cstheme="minorHAnsi"/>
              </w:rPr>
            </w:pPr>
            <w:r w:rsidRPr="0024144F">
              <w:rPr>
                <w:rFonts w:ascii="Aptos" w:hAnsi="Aptos"/>
              </w:rPr>
              <w:t>5.405,80</w:t>
            </w:r>
          </w:p>
        </w:tc>
      </w:tr>
      <w:tr w:rsidR="008B4575" w:rsidRPr="0024144F" w14:paraId="5A13F511" w14:textId="77777777" w:rsidTr="00216F46">
        <w:trPr>
          <w:trHeight w:val="480"/>
          <w:jc w:val="center"/>
        </w:trPr>
        <w:tc>
          <w:tcPr>
            <w:tcW w:w="4892" w:type="dxa"/>
            <w:gridSpan w:val="3"/>
            <w:tcBorders>
              <w:bottom w:val="single" w:sz="4" w:space="0" w:color="auto"/>
            </w:tcBorders>
            <w:shd w:val="clear" w:color="auto" w:fill="D9D9D9" w:themeFill="background1" w:themeFillShade="D9"/>
            <w:vAlign w:val="center"/>
            <w:hideMark/>
          </w:tcPr>
          <w:p w14:paraId="483C3E02" w14:textId="77777777" w:rsidR="008B4575" w:rsidRPr="0024144F" w:rsidRDefault="008B4575" w:rsidP="00216F46">
            <w:pPr>
              <w:tabs>
                <w:tab w:val="left" w:pos="1980"/>
              </w:tabs>
              <w:rPr>
                <w:rFonts w:ascii="Aptos" w:hAnsi="Aptos" w:cstheme="minorHAnsi"/>
                <w:b/>
                <w:bCs/>
              </w:rPr>
            </w:pPr>
            <w:bookmarkStart w:id="11" w:name="_Hlk197592821"/>
            <w:r w:rsidRPr="0024144F">
              <w:rPr>
                <w:rFonts w:ascii="Aptos" w:hAnsi="Aptos" w:cstheme="minorHAnsi"/>
                <w:b/>
                <w:bCs/>
              </w:rPr>
              <w:t>SVEUKUPNO - PLAN:</w:t>
            </w:r>
          </w:p>
        </w:tc>
        <w:tc>
          <w:tcPr>
            <w:tcW w:w="1234" w:type="dxa"/>
            <w:shd w:val="clear" w:color="auto" w:fill="D9D9D9" w:themeFill="background1" w:themeFillShade="D9"/>
            <w:vAlign w:val="center"/>
          </w:tcPr>
          <w:p w14:paraId="4A23AD8A" w14:textId="77777777" w:rsidR="008B4575" w:rsidRPr="00021B11" w:rsidRDefault="008B4575" w:rsidP="00216F46">
            <w:pPr>
              <w:tabs>
                <w:tab w:val="left" w:pos="1980"/>
              </w:tabs>
              <w:jc w:val="center"/>
              <w:rPr>
                <w:rFonts w:ascii="Aptos" w:hAnsi="Aptos" w:cstheme="minorHAnsi"/>
                <w:b/>
                <w:bCs/>
              </w:rPr>
            </w:pPr>
            <w:r w:rsidRPr="00021B11">
              <w:rPr>
                <w:rFonts w:ascii="Aptos" w:hAnsi="Aptos"/>
                <w:b/>
                <w:bCs/>
              </w:rPr>
              <w:t>0,00</w:t>
            </w:r>
          </w:p>
        </w:tc>
        <w:tc>
          <w:tcPr>
            <w:tcW w:w="1554" w:type="dxa"/>
            <w:shd w:val="clear" w:color="auto" w:fill="D9D9D9" w:themeFill="background1" w:themeFillShade="D9"/>
            <w:vAlign w:val="center"/>
          </w:tcPr>
          <w:p w14:paraId="55C566AA" w14:textId="77777777" w:rsidR="008B4575" w:rsidRPr="00021B11" w:rsidRDefault="008B4575" w:rsidP="00216F46">
            <w:pPr>
              <w:tabs>
                <w:tab w:val="left" w:pos="1980"/>
              </w:tabs>
              <w:jc w:val="center"/>
              <w:rPr>
                <w:rFonts w:ascii="Aptos" w:hAnsi="Aptos" w:cstheme="minorHAnsi"/>
                <w:b/>
                <w:bCs/>
              </w:rPr>
            </w:pPr>
            <w:r w:rsidRPr="00021B11">
              <w:rPr>
                <w:rFonts w:ascii="Aptos" w:hAnsi="Aptos"/>
                <w:b/>
                <w:bCs/>
              </w:rPr>
              <w:t>5.405,80</w:t>
            </w:r>
          </w:p>
        </w:tc>
        <w:tc>
          <w:tcPr>
            <w:tcW w:w="1724" w:type="dxa"/>
            <w:shd w:val="clear" w:color="auto" w:fill="D9D9D9" w:themeFill="background1" w:themeFillShade="D9"/>
            <w:vAlign w:val="center"/>
          </w:tcPr>
          <w:p w14:paraId="1100784E" w14:textId="77777777" w:rsidR="008B4575" w:rsidRPr="00021B11" w:rsidRDefault="008B4575" w:rsidP="00216F46">
            <w:pPr>
              <w:tabs>
                <w:tab w:val="left" w:pos="1980"/>
              </w:tabs>
              <w:jc w:val="center"/>
              <w:rPr>
                <w:rFonts w:ascii="Aptos" w:hAnsi="Aptos" w:cstheme="minorHAnsi"/>
                <w:b/>
                <w:bCs/>
              </w:rPr>
            </w:pPr>
            <w:r w:rsidRPr="00021B11">
              <w:rPr>
                <w:rFonts w:ascii="Aptos" w:hAnsi="Aptos"/>
                <w:b/>
                <w:bCs/>
              </w:rPr>
              <w:t>5.405,80</w:t>
            </w:r>
          </w:p>
        </w:tc>
      </w:tr>
      <w:tr w:rsidR="008B4575" w:rsidRPr="0024144F" w14:paraId="723B0EBA" w14:textId="77777777" w:rsidTr="00216F46">
        <w:trPr>
          <w:trHeight w:val="480"/>
          <w:jc w:val="center"/>
        </w:trPr>
        <w:tc>
          <w:tcPr>
            <w:tcW w:w="4892" w:type="dxa"/>
            <w:gridSpan w:val="3"/>
            <w:shd w:val="clear" w:color="auto" w:fill="EAF1DD" w:themeFill="accent3" w:themeFillTint="33"/>
            <w:vAlign w:val="center"/>
          </w:tcPr>
          <w:p w14:paraId="4AAD77E0" w14:textId="77777777" w:rsidR="008B4575" w:rsidRPr="0024144F" w:rsidRDefault="008B4575" w:rsidP="00216F46">
            <w:pPr>
              <w:tabs>
                <w:tab w:val="left" w:pos="1980"/>
              </w:tabs>
              <w:rPr>
                <w:rFonts w:ascii="Aptos" w:hAnsi="Aptos" w:cstheme="minorHAnsi"/>
                <w:b/>
                <w:bCs/>
              </w:rPr>
            </w:pPr>
            <w:r w:rsidRPr="0024144F">
              <w:rPr>
                <w:rFonts w:ascii="Aptos" w:hAnsi="Aptos" w:cstheme="minorHAnsi"/>
                <w:b/>
                <w:bCs/>
              </w:rPr>
              <w:t>SVEUKUPNO – IZVRŠENJE:</w:t>
            </w:r>
          </w:p>
        </w:tc>
        <w:tc>
          <w:tcPr>
            <w:tcW w:w="1234" w:type="dxa"/>
            <w:shd w:val="clear" w:color="auto" w:fill="EAF1DD" w:themeFill="accent3" w:themeFillTint="33"/>
            <w:vAlign w:val="center"/>
          </w:tcPr>
          <w:p w14:paraId="7BDC9906" w14:textId="77777777" w:rsidR="008B4575" w:rsidRPr="00021B11" w:rsidRDefault="008B4575" w:rsidP="00216F46">
            <w:pPr>
              <w:tabs>
                <w:tab w:val="left" w:pos="1980"/>
              </w:tabs>
              <w:jc w:val="center"/>
              <w:rPr>
                <w:rFonts w:ascii="Aptos" w:hAnsi="Aptos" w:cstheme="minorHAnsi"/>
                <w:b/>
                <w:bCs/>
              </w:rPr>
            </w:pPr>
            <w:r w:rsidRPr="00021B11">
              <w:rPr>
                <w:rFonts w:ascii="Aptos" w:hAnsi="Aptos"/>
                <w:b/>
                <w:bCs/>
              </w:rPr>
              <w:t>0,00</w:t>
            </w:r>
          </w:p>
        </w:tc>
        <w:tc>
          <w:tcPr>
            <w:tcW w:w="1554" w:type="dxa"/>
            <w:shd w:val="clear" w:color="auto" w:fill="EAF1DD" w:themeFill="accent3" w:themeFillTint="33"/>
            <w:vAlign w:val="center"/>
          </w:tcPr>
          <w:p w14:paraId="58E7746A" w14:textId="77777777" w:rsidR="008B4575" w:rsidRPr="00021B11" w:rsidRDefault="008B4575" w:rsidP="00216F46">
            <w:pPr>
              <w:tabs>
                <w:tab w:val="left" w:pos="1980"/>
              </w:tabs>
              <w:jc w:val="center"/>
              <w:rPr>
                <w:rFonts w:ascii="Aptos" w:hAnsi="Aptos" w:cstheme="minorHAnsi"/>
                <w:b/>
                <w:bCs/>
              </w:rPr>
            </w:pPr>
            <w:r w:rsidRPr="00021B11">
              <w:rPr>
                <w:rFonts w:ascii="Aptos" w:hAnsi="Aptos"/>
                <w:b/>
                <w:bCs/>
              </w:rPr>
              <w:t>5.405,80</w:t>
            </w:r>
          </w:p>
        </w:tc>
        <w:tc>
          <w:tcPr>
            <w:tcW w:w="1724" w:type="dxa"/>
            <w:shd w:val="clear" w:color="auto" w:fill="EAF1DD" w:themeFill="accent3" w:themeFillTint="33"/>
            <w:vAlign w:val="center"/>
          </w:tcPr>
          <w:p w14:paraId="4269DC73" w14:textId="77777777" w:rsidR="008B4575" w:rsidRPr="00021B11" w:rsidRDefault="008B4575" w:rsidP="00216F46">
            <w:pPr>
              <w:tabs>
                <w:tab w:val="left" w:pos="1980"/>
              </w:tabs>
              <w:jc w:val="center"/>
              <w:rPr>
                <w:rFonts w:ascii="Aptos" w:hAnsi="Aptos" w:cstheme="minorHAnsi"/>
                <w:b/>
                <w:bCs/>
              </w:rPr>
            </w:pPr>
            <w:r w:rsidRPr="00021B11">
              <w:rPr>
                <w:rFonts w:ascii="Aptos" w:hAnsi="Aptos"/>
                <w:b/>
                <w:bCs/>
              </w:rPr>
              <w:t>5.405,80</w:t>
            </w:r>
          </w:p>
        </w:tc>
      </w:tr>
      <w:bookmarkEnd w:id="11"/>
    </w:tbl>
    <w:p w14:paraId="0660A133" w14:textId="77777777" w:rsidR="008B4575" w:rsidRDefault="008B4575">
      <w:pPr>
        <w:rPr>
          <w:b/>
        </w:rPr>
      </w:pPr>
    </w:p>
    <w:p w14:paraId="31F9EA24" w14:textId="77777777" w:rsidR="007D5A6F" w:rsidRDefault="007D5A6F">
      <w:pPr>
        <w:rPr>
          <w:b/>
        </w:rPr>
      </w:pPr>
    </w:p>
    <w:p w14:paraId="7A52D0CD" w14:textId="77777777" w:rsidR="007D5A6F" w:rsidRDefault="007D5A6F">
      <w:pPr>
        <w:rPr>
          <w:b/>
        </w:rPr>
      </w:pPr>
    </w:p>
    <w:p w14:paraId="383C8A3C" w14:textId="77777777" w:rsidR="007D5A6F" w:rsidRPr="007D5A6F" w:rsidRDefault="007D5A6F">
      <w:pPr>
        <w:rPr>
          <w:b/>
          <w:sz w:val="24"/>
          <w:szCs w:val="24"/>
        </w:rPr>
      </w:pPr>
    </w:p>
    <w:sectPr w:rsidR="007D5A6F" w:rsidRPr="007D5A6F">
      <w:footerReference w:type="default" r:id="rId8"/>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EF24C" w14:textId="77777777" w:rsidR="00C363C9" w:rsidRDefault="00C363C9" w:rsidP="008B4575">
      <w:r>
        <w:separator/>
      </w:r>
    </w:p>
  </w:endnote>
  <w:endnote w:type="continuationSeparator" w:id="0">
    <w:p w14:paraId="6F65BC20" w14:textId="77777777" w:rsidR="00C363C9" w:rsidRDefault="00C363C9" w:rsidP="008B4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80"/>
    <w:family w:val="auto"/>
    <w:notTrueType/>
    <w:pitch w:val="default"/>
    <w:sig w:usb0="00000001" w:usb1="08070000" w:usb2="00000010" w:usb3="00000000" w:csb0="00020000" w:csb1="00000000"/>
  </w:font>
  <w:font w:name="Calibri-Bold">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0079322"/>
      <w:docPartObj>
        <w:docPartGallery w:val="Page Numbers (Bottom of Page)"/>
        <w:docPartUnique/>
      </w:docPartObj>
    </w:sdtPr>
    <w:sdtContent>
      <w:p w14:paraId="7F6DBDB9" w14:textId="17CB5695" w:rsidR="008B4575" w:rsidRDefault="008B4575">
        <w:pPr>
          <w:pStyle w:val="Podnoje"/>
          <w:jc w:val="center"/>
        </w:pPr>
        <w:r>
          <w:fldChar w:fldCharType="begin"/>
        </w:r>
        <w:r>
          <w:instrText>PAGE   \* MERGEFORMAT</w:instrText>
        </w:r>
        <w:r>
          <w:fldChar w:fldCharType="separate"/>
        </w:r>
        <w:r>
          <w:t>2</w:t>
        </w:r>
        <w:r>
          <w:fldChar w:fldCharType="end"/>
        </w:r>
      </w:p>
    </w:sdtContent>
  </w:sdt>
  <w:p w14:paraId="3B9D2FA0" w14:textId="77777777" w:rsidR="008B4575" w:rsidRDefault="008B4575">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45759" w14:textId="77777777" w:rsidR="00C363C9" w:rsidRDefault="00C363C9" w:rsidP="008B4575">
      <w:r>
        <w:separator/>
      </w:r>
    </w:p>
  </w:footnote>
  <w:footnote w:type="continuationSeparator" w:id="0">
    <w:p w14:paraId="37122AC8" w14:textId="77777777" w:rsidR="00C363C9" w:rsidRDefault="00C363C9" w:rsidP="008B45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37068"/>
    <w:rsid w:val="00185017"/>
    <w:rsid w:val="00275B0C"/>
    <w:rsid w:val="002F6A32"/>
    <w:rsid w:val="0031484D"/>
    <w:rsid w:val="00347D72"/>
    <w:rsid w:val="003F65C1"/>
    <w:rsid w:val="00414C3A"/>
    <w:rsid w:val="004963A2"/>
    <w:rsid w:val="00507D9E"/>
    <w:rsid w:val="00554185"/>
    <w:rsid w:val="00586D09"/>
    <w:rsid w:val="00637B8F"/>
    <w:rsid w:val="00693AB1"/>
    <w:rsid w:val="007D5A6F"/>
    <w:rsid w:val="007E34AF"/>
    <w:rsid w:val="008A562A"/>
    <w:rsid w:val="008B2AAC"/>
    <w:rsid w:val="008B4575"/>
    <w:rsid w:val="008B4C9C"/>
    <w:rsid w:val="008C5FE5"/>
    <w:rsid w:val="009B7A12"/>
    <w:rsid w:val="00A836D0"/>
    <w:rsid w:val="00AC35DA"/>
    <w:rsid w:val="00B15630"/>
    <w:rsid w:val="00B92D0F"/>
    <w:rsid w:val="00BF0FC5"/>
    <w:rsid w:val="00C12105"/>
    <w:rsid w:val="00C363C9"/>
    <w:rsid w:val="00C9578C"/>
    <w:rsid w:val="00D707B3"/>
    <w:rsid w:val="00E55405"/>
    <w:rsid w:val="00E84BBE"/>
    <w:rsid w:val="00ED493B"/>
    <w:rsid w:val="00F1521B"/>
    <w:rsid w:val="00F17A04"/>
    <w:rsid w:val="00F5428D"/>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12B2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8B4575"/>
    <w:pPr>
      <w:tabs>
        <w:tab w:val="center" w:pos="4536"/>
        <w:tab w:val="right" w:pos="9072"/>
      </w:tabs>
    </w:pPr>
  </w:style>
  <w:style w:type="character" w:customStyle="1" w:styleId="ZaglavljeChar">
    <w:name w:val="Zaglavlje Char"/>
    <w:basedOn w:val="Zadanifontodlomka"/>
    <w:link w:val="Zaglavlje"/>
    <w:uiPriority w:val="99"/>
    <w:rsid w:val="008B4575"/>
    <w:rPr>
      <w:noProof/>
    </w:rPr>
  </w:style>
  <w:style w:type="paragraph" w:styleId="Podnoje">
    <w:name w:val="footer"/>
    <w:basedOn w:val="Normal"/>
    <w:link w:val="PodnojeChar"/>
    <w:uiPriority w:val="99"/>
    <w:unhideWhenUsed/>
    <w:rsid w:val="008B4575"/>
    <w:pPr>
      <w:tabs>
        <w:tab w:val="center" w:pos="4536"/>
        <w:tab w:val="right" w:pos="9072"/>
      </w:tabs>
    </w:pPr>
  </w:style>
  <w:style w:type="character" w:customStyle="1" w:styleId="PodnojeChar">
    <w:name w:val="Podnožje Char"/>
    <w:basedOn w:val="Zadanifontodlomka"/>
    <w:link w:val="Podnoje"/>
    <w:uiPriority w:val="99"/>
    <w:rsid w:val="008B4575"/>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716571">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21179750">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 w:id="1803032701">
      <w:bodyDiv w:val="1"/>
      <w:marLeft w:val="0"/>
      <w:marRight w:val="0"/>
      <w:marTop w:val="0"/>
      <w:marBottom w:val="0"/>
      <w:divBdr>
        <w:top w:val="none" w:sz="0" w:space="0" w:color="auto"/>
        <w:left w:val="none" w:sz="0" w:space="0" w:color="auto"/>
        <w:bottom w:val="none" w:sz="0" w:space="0" w:color="auto"/>
        <w:right w:val="none" w:sz="0" w:space="0" w:color="auto"/>
      </w:divBdr>
    </w:div>
    <w:div w:id="206756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6F90C402-595A-4E38-B80E-0F46F237F9B1}">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1748</Words>
  <Characters>9967</Characters>
  <Application>Microsoft Office Word</Application>
  <DocSecurity>0</DocSecurity>
  <Lines>83</Lines>
  <Paragraphs>23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DarkoC</dc:creator>
  <cp:lastModifiedBy>Tajnica</cp:lastModifiedBy>
  <cp:revision>2</cp:revision>
  <cp:lastPrinted>2026-06-10T08:57:00Z</cp:lastPrinted>
  <dcterms:created xsi:type="dcterms:W3CDTF">2026-07-23T07:22:00Z</dcterms:created>
  <dcterms:modified xsi:type="dcterms:W3CDTF">2026-07-23T07:22:00Z</dcterms:modified>
</cp:coreProperties>
</file>